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15" w:rsidRPr="00E20A15" w:rsidRDefault="00E20A15" w:rsidP="00E20A15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E20A1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1B9A282" wp14:editId="399C1092">
            <wp:extent cx="733425" cy="87185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A15" w:rsidRPr="00E20A15" w:rsidRDefault="00E20A15" w:rsidP="00E20A15">
      <w:pPr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</w:p>
    <w:p w:rsidR="00E20A15" w:rsidRPr="00E20A15" w:rsidRDefault="00E20A15" w:rsidP="00E20A15">
      <w:pPr>
        <w:keepNext/>
        <w:tabs>
          <w:tab w:val="left" w:pos="6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20A15" w:rsidRPr="00E20A15" w:rsidRDefault="00E20A15" w:rsidP="00E20A15">
      <w:pPr>
        <w:keepNext/>
        <w:tabs>
          <w:tab w:val="left" w:pos="6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Верхнемамонского  сельского поселения</w:t>
      </w:r>
    </w:p>
    <w:p w:rsidR="00E20A15" w:rsidRPr="00E20A15" w:rsidRDefault="00E20A15" w:rsidP="00E20A15">
      <w:pPr>
        <w:keepNext/>
        <w:tabs>
          <w:tab w:val="left" w:pos="6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Верхнемамонского муниципального района</w:t>
      </w:r>
    </w:p>
    <w:p w:rsidR="00E20A15" w:rsidRPr="00E20A15" w:rsidRDefault="00E20A15" w:rsidP="00E20A1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E20A15" w:rsidRPr="00E20A15" w:rsidRDefault="00E20A15" w:rsidP="00E20A1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A15" w:rsidRDefault="00E20A15" w:rsidP="00E20A15">
      <w:pPr>
        <w:keepNext/>
        <w:overflowPunct w:val="0"/>
        <w:autoSpaceDE w:val="0"/>
        <w:autoSpaceDN w:val="0"/>
        <w:adjustRightInd w:val="0"/>
        <w:spacing w:after="0" w:line="360" w:lineRule="auto"/>
        <w:ind w:left="426" w:right="-483" w:hanging="993"/>
        <w:jc w:val="center"/>
        <w:textAlignment w:val="baseline"/>
        <w:outlineLvl w:val="1"/>
        <w:rPr>
          <w:rFonts w:ascii="Times New Roman CYR" w:eastAsia="Times New Roman" w:hAnsi="Times New Roman CYR" w:cs="Times New Roman"/>
          <w:b/>
          <w:color w:val="000000"/>
          <w:sz w:val="32"/>
          <w:szCs w:val="20"/>
          <w:lang w:eastAsia="ru-RU"/>
        </w:rPr>
      </w:pPr>
      <w:r w:rsidRPr="00E20A15">
        <w:rPr>
          <w:rFonts w:ascii="Times New Roman CYR" w:eastAsia="Times New Roman" w:hAnsi="Times New Roman CYR" w:cs="Times New Roman"/>
          <w:b/>
          <w:color w:val="000000"/>
          <w:sz w:val="32"/>
          <w:szCs w:val="20"/>
          <w:lang w:eastAsia="ru-RU"/>
        </w:rPr>
        <w:t>ПОСТАНОВЛЕНИЕ</w:t>
      </w:r>
    </w:p>
    <w:p w:rsidR="00E20A15" w:rsidRPr="00E20A15" w:rsidRDefault="00E20449" w:rsidP="00E20A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E20A15" w:rsidRPr="00E2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11.03.2024 г.</w:t>
      </w:r>
      <w:r w:rsidR="00E20A15" w:rsidRPr="00E2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E20A15" w:rsidRPr="00C8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bookmarkStart w:id="0" w:name="_GoBack"/>
      <w:bookmarkEnd w:id="0"/>
      <w:r w:rsidR="00E20A15" w:rsidRPr="00C8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20A15" w:rsidRPr="00E2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5C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</w:p>
    <w:p w:rsidR="00E20A15" w:rsidRPr="00E20A15" w:rsidRDefault="00E20A15" w:rsidP="00E20A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A1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   </w:t>
      </w:r>
      <w:r w:rsidRPr="00E20A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с. Верхний Мамон</w:t>
      </w:r>
      <w:r w:rsidR="00E204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E20A15" w:rsidRPr="00E20A15" w:rsidRDefault="00E20A15" w:rsidP="00E20A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5C5822" w:rsidRDefault="005C5822" w:rsidP="005C58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20A15" w:rsidRPr="00C8208B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</w:t>
      </w:r>
      <w:proofErr w:type="gramStart"/>
      <w:r w:rsidR="00E20A15" w:rsidRPr="00C8208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C5822" w:rsidRDefault="00E20A15" w:rsidP="005C5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08B">
        <w:rPr>
          <w:rFonts w:ascii="Times New Roman" w:hAnsi="Times New Roman" w:cs="Times New Roman"/>
          <w:sz w:val="24"/>
          <w:szCs w:val="24"/>
        </w:rPr>
        <w:t xml:space="preserve"> условно разрешен</w:t>
      </w:r>
      <w:r w:rsidR="005C5822">
        <w:rPr>
          <w:rFonts w:ascii="Times New Roman" w:hAnsi="Times New Roman" w:cs="Times New Roman"/>
          <w:sz w:val="24"/>
          <w:szCs w:val="24"/>
        </w:rPr>
        <w:t>ный вид использования</w:t>
      </w:r>
    </w:p>
    <w:p w:rsidR="005C5822" w:rsidRDefault="005C5822" w:rsidP="005C58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 w:rsidR="00E20A15" w:rsidRPr="00C8208B">
        <w:rPr>
          <w:rFonts w:ascii="Times New Roman" w:hAnsi="Times New Roman" w:cs="Times New Roman"/>
          <w:sz w:val="24"/>
          <w:szCs w:val="24"/>
        </w:rPr>
        <w:t xml:space="preserve"> или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E20A15" w:rsidRPr="00C82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97" w:rsidRDefault="00E20A15" w:rsidP="005C5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08B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  <w:r w:rsidR="005C5822">
        <w:rPr>
          <w:rFonts w:ascii="Times New Roman" w:hAnsi="Times New Roman" w:cs="Times New Roman"/>
          <w:sz w:val="24"/>
          <w:szCs w:val="24"/>
        </w:rPr>
        <w:t>»</w:t>
      </w:r>
      <w:r w:rsidRPr="00C8208B">
        <w:rPr>
          <w:rFonts w:ascii="Times New Roman" w:hAnsi="Times New Roman" w:cs="Times New Roman"/>
          <w:sz w:val="24"/>
          <w:szCs w:val="24"/>
        </w:rPr>
        <w:t>.</w:t>
      </w:r>
    </w:p>
    <w:p w:rsidR="005C5822" w:rsidRPr="00C8208B" w:rsidRDefault="005C5822" w:rsidP="005C58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A15" w:rsidRPr="00C8208B" w:rsidRDefault="009F4B8B" w:rsidP="00C82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08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1613BA" w:rsidRPr="00C8208B">
        <w:rPr>
          <w:rFonts w:ascii="Times New Roman" w:hAnsi="Times New Roman" w:cs="Times New Roman"/>
          <w:sz w:val="24"/>
          <w:szCs w:val="24"/>
        </w:rPr>
        <w:t xml:space="preserve">В соответствии со ст. 39 Градостроительного кодекса Российской Федерации, </w:t>
      </w:r>
      <w:r w:rsidRPr="00C8208B">
        <w:rPr>
          <w:rFonts w:ascii="Times New Roman" w:hAnsi="Times New Roman" w:cs="Times New Roman"/>
          <w:sz w:val="24"/>
          <w:szCs w:val="24"/>
        </w:rPr>
        <w:t>Законом</w:t>
      </w:r>
      <w:r w:rsidR="001613BA" w:rsidRPr="00C8208B">
        <w:rPr>
          <w:rFonts w:ascii="Times New Roman" w:hAnsi="Times New Roman" w:cs="Times New Roman"/>
          <w:sz w:val="24"/>
          <w:szCs w:val="24"/>
        </w:rPr>
        <w:t xml:space="preserve"> Воронежской области от </w:t>
      </w:r>
      <w:r w:rsidRPr="00C8208B">
        <w:rPr>
          <w:rFonts w:ascii="Times New Roman" w:hAnsi="Times New Roman" w:cs="Times New Roman"/>
          <w:sz w:val="24"/>
          <w:szCs w:val="24"/>
        </w:rPr>
        <w:t>25.12.2023 года № 146</w:t>
      </w:r>
      <w:r w:rsidR="001613BA" w:rsidRPr="00C8208B">
        <w:rPr>
          <w:rFonts w:ascii="Times New Roman" w:hAnsi="Times New Roman" w:cs="Times New Roman"/>
          <w:sz w:val="24"/>
          <w:szCs w:val="24"/>
        </w:rPr>
        <w:t xml:space="preserve">-ОЗ </w:t>
      </w:r>
      <w:r w:rsidRPr="00C8208B">
        <w:rPr>
          <w:rFonts w:ascii="Times New Roman" w:hAnsi="Times New Roman" w:cs="Times New Roman"/>
          <w:sz w:val="24"/>
          <w:szCs w:val="24"/>
        </w:rPr>
        <w:t xml:space="preserve">"О внесении изменений в Закон Воронежской области "О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C8208B">
        <w:rPr>
          <w:rFonts w:ascii="Times New Roman" w:hAnsi="Times New Roman" w:cs="Times New Roman"/>
          <w:sz w:val="24"/>
          <w:szCs w:val="24"/>
        </w:rPr>
        <w:t>Нововоронеж</w:t>
      </w:r>
      <w:proofErr w:type="spellEnd"/>
      <w:r w:rsidRPr="00C8208B">
        <w:rPr>
          <w:rFonts w:ascii="Times New Roman" w:hAnsi="Times New Roman" w:cs="Times New Roman"/>
          <w:sz w:val="24"/>
          <w:szCs w:val="24"/>
        </w:rPr>
        <w:t>, Борисоглебского городского округа и исполнительными органами государственной власти Воронежской области", приказом департамента архитектуры и градостроительства Воронежской области</w:t>
      </w:r>
      <w:proofErr w:type="gramEnd"/>
      <w:r w:rsidRPr="00C820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208B">
        <w:rPr>
          <w:rFonts w:ascii="Times New Roman" w:hAnsi="Times New Roman" w:cs="Times New Roman"/>
          <w:sz w:val="24"/>
          <w:szCs w:val="24"/>
        </w:rPr>
        <w:t>от 20.01.2023 года № 45-01-04/18 «Об утверждении правил землепользования и застройки Верхнемамонского сельского поселения Верхнемамонского муниципального района Воронежской области», Федеральным законом от 06.10.2003 года №131-ФЗ «Об общих принципах организации местного самоуправления в Российской Федерации», Уставом Верхнемамонского сельского поселения Верхнемамонского муниципального района Воронежской области</w:t>
      </w:r>
      <w:r w:rsidR="005C5822">
        <w:rPr>
          <w:rFonts w:ascii="Times New Roman" w:hAnsi="Times New Roman" w:cs="Times New Roman"/>
          <w:sz w:val="24"/>
          <w:szCs w:val="24"/>
        </w:rPr>
        <w:t>,</w:t>
      </w:r>
      <w:r w:rsidRPr="00C8208B">
        <w:rPr>
          <w:rFonts w:ascii="Times New Roman" w:hAnsi="Times New Roman" w:cs="Times New Roman"/>
          <w:sz w:val="24"/>
          <w:szCs w:val="24"/>
        </w:rPr>
        <w:t xml:space="preserve"> заключения по результатам общественных обсуждений или </w:t>
      </w:r>
      <w:r w:rsidR="00C8208B" w:rsidRPr="00C8208B">
        <w:rPr>
          <w:rFonts w:ascii="Times New Roman" w:hAnsi="Times New Roman" w:cs="Times New Roman"/>
          <w:sz w:val="24"/>
          <w:szCs w:val="24"/>
        </w:rPr>
        <w:t>публичных слушаний от «</w:t>
      </w:r>
      <w:r w:rsidR="005C5822">
        <w:rPr>
          <w:rFonts w:ascii="Times New Roman" w:hAnsi="Times New Roman" w:cs="Times New Roman"/>
          <w:sz w:val="24"/>
          <w:szCs w:val="24"/>
        </w:rPr>
        <w:t>11</w:t>
      </w:r>
      <w:r w:rsidR="00C8208B" w:rsidRPr="00C8208B">
        <w:rPr>
          <w:rFonts w:ascii="Times New Roman" w:hAnsi="Times New Roman" w:cs="Times New Roman"/>
          <w:sz w:val="24"/>
          <w:szCs w:val="24"/>
        </w:rPr>
        <w:t>»</w:t>
      </w:r>
      <w:r w:rsidR="005C5822">
        <w:rPr>
          <w:rFonts w:ascii="Times New Roman" w:hAnsi="Times New Roman" w:cs="Times New Roman"/>
          <w:sz w:val="24"/>
          <w:szCs w:val="24"/>
        </w:rPr>
        <w:t xml:space="preserve"> марта 2024 года, </w:t>
      </w:r>
      <w:r w:rsidRPr="00C8208B">
        <w:rPr>
          <w:rFonts w:ascii="Times New Roman" w:hAnsi="Times New Roman" w:cs="Times New Roman"/>
          <w:sz w:val="24"/>
          <w:szCs w:val="24"/>
        </w:rPr>
        <w:t xml:space="preserve">администрация Верхнемамонского </w:t>
      </w:r>
      <w:r w:rsidR="00C8208B" w:rsidRPr="00C8208B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End"/>
      <w:r w:rsidR="00C8208B" w:rsidRPr="00C8208B">
        <w:rPr>
          <w:rFonts w:ascii="Times New Roman" w:hAnsi="Times New Roman" w:cs="Times New Roman"/>
          <w:sz w:val="24"/>
          <w:szCs w:val="24"/>
        </w:rPr>
        <w:t xml:space="preserve"> Верхнемамонского муниципального района Воронежской области</w:t>
      </w:r>
    </w:p>
    <w:p w:rsidR="00C8208B" w:rsidRPr="00C8208B" w:rsidRDefault="00C8208B" w:rsidP="00C82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208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C5822" w:rsidRPr="005C5822" w:rsidRDefault="005C5822" w:rsidP="005C5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5822">
        <w:rPr>
          <w:rFonts w:ascii="Times New Roman" w:hAnsi="Times New Roman" w:cs="Times New Roman"/>
          <w:sz w:val="24"/>
          <w:szCs w:val="24"/>
        </w:rPr>
        <w:t xml:space="preserve">1. </w:t>
      </w:r>
      <w:r w:rsidR="00E20449">
        <w:rPr>
          <w:rFonts w:ascii="Times New Roman" w:hAnsi="Times New Roman" w:cs="Times New Roman"/>
          <w:sz w:val="24"/>
          <w:szCs w:val="24"/>
        </w:rPr>
        <w:t>Изменить</w:t>
      </w:r>
      <w:r w:rsidRPr="005C5822">
        <w:rPr>
          <w:rFonts w:ascii="Times New Roman" w:hAnsi="Times New Roman" w:cs="Times New Roman"/>
          <w:sz w:val="24"/>
          <w:szCs w:val="24"/>
        </w:rPr>
        <w:t xml:space="preserve"> разрешенный вид использования земельных участков или объектов капитального строительства «Для ведения личного подсобного хозяйства (приусадебный земельный участок) (код ВРИ 2.2)» в отношении земельных участков:</w:t>
      </w:r>
    </w:p>
    <w:p w:rsidR="005C5822" w:rsidRPr="005C5822" w:rsidRDefault="005C5822" w:rsidP="005C5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5822">
        <w:rPr>
          <w:rFonts w:ascii="Times New Roman" w:hAnsi="Times New Roman" w:cs="Times New Roman"/>
          <w:sz w:val="24"/>
          <w:szCs w:val="24"/>
        </w:rPr>
        <w:t xml:space="preserve">1.1.   с кадастровым номером 36:06:0100005:712, площадью 1379 </w:t>
      </w:r>
      <w:proofErr w:type="spellStart"/>
      <w:r w:rsidRPr="005C582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582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5C5822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5C5822">
        <w:rPr>
          <w:rFonts w:ascii="Times New Roman" w:hAnsi="Times New Roman" w:cs="Times New Roman"/>
          <w:sz w:val="24"/>
          <w:szCs w:val="24"/>
        </w:rPr>
        <w:t xml:space="preserve"> по адресу: Воронежская область, Верхнемамонский район, с. Верхний Мамон, пер. Центральный, 37, в территориальной зоне «Общественно-деловая зона  села Верхний Мамон-ОД/1».</w:t>
      </w:r>
    </w:p>
    <w:p w:rsidR="005C5822" w:rsidRPr="005C5822" w:rsidRDefault="00E20449" w:rsidP="005C5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5C5822" w:rsidRPr="005C5822">
        <w:rPr>
          <w:rFonts w:ascii="Times New Roman" w:hAnsi="Times New Roman" w:cs="Times New Roman"/>
          <w:sz w:val="24"/>
          <w:szCs w:val="24"/>
        </w:rPr>
        <w:t xml:space="preserve">. с кадастровым номером 36:06:0100005:713, площадью 1470 </w:t>
      </w:r>
      <w:proofErr w:type="spellStart"/>
      <w:r w:rsidR="005C5822" w:rsidRPr="005C582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C5822" w:rsidRPr="005C582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="005C5822" w:rsidRPr="005C5822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="005C5822" w:rsidRPr="005C5822">
        <w:rPr>
          <w:rFonts w:ascii="Times New Roman" w:hAnsi="Times New Roman" w:cs="Times New Roman"/>
          <w:sz w:val="24"/>
          <w:szCs w:val="24"/>
        </w:rPr>
        <w:t xml:space="preserve"> по адресу: Воронежская область, Верхнемамонский район, с. Верхний Мамон, пер. </w:t>
      </w:r>
      <w:r w:rsidR="005C5822" w:rsidRPr="005C5822">
        <w:rPr>
          <w:rFonts w:ascii="Times New Roman" w:hAnsi="Times New Roman" w:cs="Times New Roman"/>
          <w:sz w:val="24"/>
          <w:szCs w:val="24"/>
        </w:rPr>
        <w:lastRenderedPageBreak/>
        <w:t>Центральный, 35, в территориальной зоне «Общественно-деловая зона  села Верхний Мамон-ОД/1».</w:t>
      </w:r>
    </w:p>
    <w:p w:rsidR="005C5822" w:rsidRPr="005C5822" w:rsidRDefault="00E20449" w:rsidP="005C5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5C5822" w:rsidRPr="005C5822">
        <w:rPr>
          <w:rFonts w:ascii="Times New Roman" w:hAnsi="Times New Roman" w:cs="Times New Roman"/>
          <w:sz w:val="24"/>
          <w:szCs w:val="24"/>
        </w:rPr>
        <w:t xml:space="preserve">. с кадастровым номером 36:06:0100005:714, площадью 1428 </w:t>
      </w:r>
      <w:proofErr w:type="spellStart"/>
      <w:r w:rsidR="005C5822" w:rsidRPr="005C582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C5822" w:rsidRPr="005C582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="005C5822" w:rsidRPr="005C5822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="005C5822" w:rsidRPr="005C5822">
        <w:rPr>
          <w:rFonts w:ascii="Times New Roman" w:hAnsi="Times New Roman" w:cs="Times New Roman"/>
          <w:sz w:val="24"/>
          <w:szCs w:val="24"/>
        </w:rPr>
        <w:t xml:space="preserve"> по адресу: Воронежская область, Верхнемамонский район, с. Верхний Мамон, пер. Центральный, 33, в территориальной зоне «Общественно-деловая зона  села Верхний Мамон-ОД/1».</w:t>
      </w:r>
    </w:p>
    <w:p w:rsidR="005C5822" w:rsidRDefault="00E20449" w:rsidP="005C58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5C5822" w:rsidRPr="005C5822">
        <w:rPr>
          <w:rFonts w:ascii="Times New Roman" w:hAnsi="Times New Roman" w:cs="Times New Roman"/>
          <w:sz w:val="24"/>
          <w:szCs w:val="24"/>
        </w:rPr>
        <w:t xml:space="preserve">. с кадастровым номером 36:06:0100005:715, площадью 1428 </w:t>
      </w:r>
      <w:proofErr w:type="spellStart"/>
      <w:r w:rsidR="005C5822" w:rsidRPr="005C582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C5822" w:rsidRPr="005C582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="005C5822" w:rsidRPr="005C5822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="005C5822" w:rsidRPr="005C5822">
        <w:rPr>
          <w:rFonts w:ascii="Times New Roman" w:hAnsi="Times New Roman" w:cs="Times New Roman"/>
          <w:sz w:val="24"/>
          <w:szCs w:val="24"/>
        </w:rPr>
        <w:t xml:space="preserve"> по адресу: Воронежская область, Верхнемамонский район, с. Верхний Мамон, пер. Центральный, 31, в территориальной зоне «Общественно-деловая зона  села Верхний Мамон-ОД/1».</w:t>
      </w:r>
    </w:p>
    <w:p w:rsidR="00C8208B" w:rsidRDefault="00E20449" w:rsidP="00E204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C8208B" w:rsidRPr="00C8208B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E20449" w:rsidRDefault="00E20449" w:rsidP="00E204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0449" w:rsidRPr="00C8208B" w:rsidRDefault="00E20449" w:rsidP="00E204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08B" w:rsidRPr="00C8208B" w:rsidRDefault="00C8208B" w:rsidP="00C82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08B">
        <w:rPr>
          <w:rFonts w:ascii="Times New Roman" w:hAnsi="Times New Roman" w:cs="Times New Roman"/>
          <w:sz w:val="24"/>
          <w:szCs w:val="24"/>
        </w:rPr>
        <w:t>И.</w:t>
      </w:r>
      <w:r w:rsidR="00E20449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C8208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8208B">
        <w:rPr>
          <w:rFonts w:ascii="Times New Roman" w:hAnsi="Times New Roman" w:cs="Times New Roman"/>
          <w:sz w:val="24"/>
          <w:szCs w:val="24"/>
        </w:rPr>
        <w:t>лавы</w:t>
      </w:r>
      <w:proofErr w:type="spellEnd"/>
      <w:r w:rsidRPr="00C8208B">
        <w:rPr>
          <w:rFonts w:ascii="Times New Roman" w:hAnsi="Times New Roman" w:cs="Times New Roman"/>
          <w:sz w:val="24"/>
          <w:szCs w:val="24"/>
        </w:rPr>
        <w:t xml:space="preserve"> Верхнемамонского </w:t>
      </w:r>
    </w:p>
    <w:p w:rsidR="00C8208B" w:rsidRPr="00C8208B" w:rsidRDefault="00C8208B" w:rsidP="00C8208B">
      <w:pPr>
        <w:jc w:val="both"/>
        <w:rPr>
          <w:rFonts w:ascii="Times New Roman" w:hAnsi="Times New Roman" w:cs="Times New Roman"/>
          <w:sz w:val="24"/>
          <w:szCs w:val="24"/>
        </w:rPr>
      </w:pPr>
      <w:r w:rsidRPr="00C8208B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</w:t>
      </w:r>
      <w:r w:rsidR="00E20449">
        <w:rPr>
          <w:rFonts w:ascii="Times New Roman" w:hAnsi="Times New Roman" w:cs="Times New Roman"/>
          <w:sz w:val="24"/>
          <w:szCs w:val="24"/>
        </w:rPr>
        <w:t xml:space="preserve">   </w:t>
      </w:r>
      <w:r w:rsidRPr="00C8208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208B">
        <w:rPr>
          <w:rFonts w:ascii="Times New Roman" w:hAnsi="Times New Roman" w:cs="Times New Roman"/>
          <w:sz w:val="24"/>
          <w:szCs w:val="24"/>
        </w:rPr>
        <w:t>О.М.Малахов</w:t>
      </w:r>
      <w:proofErr w:type="spellEnd"/>
    </w:p>
    <w:sectPr w:rsidR="00C8208B" w:rsidRPr="00C8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567"/>
    <w:multiLevelType w:val="hybridMultilevel"/>
    <w:tmpl w:val="96CC8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D5"/>
    <w:rsid w:val="001613BA"/>
    <w:rsid w:val="00495197"/>
    <w:rsid w:val="005C5822"/>
    <w:rsid w:val="00604420"/>
    <w:rsid w:val="00692E54"/>
    <w:rsid w:val="009F4B8B"/>
    <w:rsid w:val="00C8208B"/>
    <w:rsid w:val="00DB5FD5"/>
    <w:rsid w:val="00E20449"/>
    <w:rsid w:val="00E20A15"/>
    <w:rsid w:val="00F4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A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2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A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2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4</cp:revision>
  <cp:lastPrinted>2024-03-18T09:10:00Z</cp:lastPrinted>
  <dcterms:created xsi:type="dcterms:W3CDTF">2024-01-25T08:57:00Z</dcterms:created>
  <dcterms:modified xsi:type="dcterms:W3CDTF">2024-03-18T09:12:00Z</dcterms:modified>
</cp:coreProperties>
</file>