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60772">
              <w:rPr>
                <w:rFonts w:ascii="Times New Roman" w:hAnsi="Times New Roman"/>
                <w:b/>
                <w:sz w:val="36"/>
                <w:szCs w:val="96"/>
              </w:rPr>
              <w:t>41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E60772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21.09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«21» сентября 2023 г. № 17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-----------------------------------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 досрочном прекращении полномочий депутата Совета народных депутатов Верхнемамонского сельского поселения</w:t>
            </w: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«</w:t>
            </w:r>
            <w:r w:rsidRPr="00BA0686">
              <w:rPr>
                <w:rFonts w:ascii="Times New Roman" w:hAnsi="Times New Roman" w:cs="Times New Roman"/>
                <w:b/>
              </w:rPr>
              <w:t xml:space="preserve">21» сентября 2023 г.   </w:t>
            </w:r>
            <w:r w:rsidRPr="00BA0686">
              <w:rPr>
                <w:rFonts w:ascii="Times New Roman" w:hAnsi="Times New Roman" w:cs="Times New Roman"/>
                <w:b/>
              </w:rPr>
              <w:t>№18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-----------------------------------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Об избрании заместителя председателя Совета народных депутатов  Верхнемамонского сельского поселения Верхнемамонского муниципального района Воронежской области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</w:t>
            </w:r>
            <w:r w:rsidRPr="00BA0686">
              <w:rPr>
                <w:rFonts w:ascii="Times New Roman" w:hAnsi="Times New Roman" w:cs="Times New Roman"/>
                <w:b/>
              </w:rPr>
              <w:t xml:space="preserve"> «21» сентября 2023 г.    </w:t>
            </w:r>
            <w:r w:rsidRPr="00BA0686">
              <w:rPr>
                <w:rFonts w:ascii="Times New Roman" w:hAnsi="Times New Roman" w:cs="Times New Roman"/>
                <w:b/>
              </w:rPr>
              <w:t xml:space="preserve">  № 19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-----------------------------------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Об избрании депутата Совета народных депутатов Верхнемамонского сельского поселения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в качестве депутата Совета народных депутатов Верхнемамонского муниципального района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Е</w:t>
            </w:r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Ш</w:t>
            </w:r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Е</w:t>
            </w:r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Н</w:t>
            </w:r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И</w:t>
            </w:r>
            <w:r w:rsidRPr="00BA0686">
              <w:rPr>
                <w:rFonts w:ascii="Times New Roman" w:hAnsi="Times New Roman" w:cs="Times New Roman"/>
                <w:b/>
              </w:rPr>
              <w:t xml:space="preserve"> </w:t>
            </w:r>
            <w:r w:rsidRPr="00BA0686">
              <w:rPr>
                <w:rFonts w:ascii="Times New Roman" w:hAnsi="Times New Roman" w:cs="Times New Roman"/>
                <w:b/>
              </w:rPr>
              <w:t>Е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«21» сентября 2023 г. № 20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------------------------------------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15.11.2018 № 24 «Об установлении и введении в действие земельного налога на территории Верхнемамонского  сельского поселения Верхнемамонского муниципального района Воронежской области»</w:t>
            </w: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21 сентября 2023 г. №21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от 27.12.2022 г. № 34 «О бюджете Верхнемамонского сельского поселения Верхнемамонского муниципального района Воронежской области на 2023 год и плановый период 2024 и 2025 годов»</w:t>
            </w:r>
          </w:p>
          <w:p w:rsidR="00BA0686" w:rsidRPr="00BA0686" w:rsidRDefault="00BA0686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21 сентября 2023 г. № 22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E60772" w:rsidRPr="00BA0686" w:rsidRDefault="00E60772" w:rsidP="00E60772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 проекте изменений и дополнений в Устав Верхнемамонского сельского поселения Верхнемамонского муниципального района Воронежской области</w:t>
            </w:r>
          </w:p>
          <w:p w:rsidR="00BA0686" w:rsidRPr="00BA0686" w:rsidRDefault="00BA0686" w:rsidP="00E60772">
            <w:pPr>
              <w:rPr>
                <w:rFonts w:ascii="Times New Roman" w:hAnsi="Times New Roman" w:cs="Times New Roman"/>
                <w:b/>
              </w:rPr>
            </w:pP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068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A0686">
              <w:rPr>
                <w:rFonts w:ascii="Times New Roman" w:hAnsi="Times New Roman" w:cs="Times New Roman"/>
                <w:b/>
              </w:rPr>
              <w:t xml:space="preserve"> Е Ш Е Н И Е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от «21» сентября  2023 г. № 23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----------------------------------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BA0686" w:rsidRPr="00BA0686" w:rsidRDefault="00BA0686" w:rsidP="00BA0686">
            <w:pPr>
              <w:rPr>
                <w:rFonts w:ascii="Times New Roman" w:hAnsi="Times New Roman" w:cs="Times New Roman"/>
                <w:b/>
              </w:rPr>
            </w:pPr>
            <w:r w:rsidRPr="00BA0686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02.11.2022 № 32 «О прогнозируемом плане приватизации муниципального имущества Верхнемамонского муниципального района Воронежской области на 2023 год»</w:t>
            </w: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lastRenderedPageBreak/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E60772">
              <w:rPr>
                <w:b/>
              </w:rPr>
              <w:t>21.09</w:t>
            </w:r>
            <w:r w:rsidR="00E46D41">
              <w:rPr>
                <w:b/>
              </w:rPr>
              <w:t>.20</w:t>
            </w:r>
            <w:r w:rsidR="008918FE">
              <w:rPr>
                <w:b/>
              </w:rPr>
              <w:t>23г.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BA0686">
              <w:rPr>
                <w:b/>
              </w:rPr>
              <w:t>43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D2" w:rsidRDefault="009D29D2" w:rsidP="009068E6">
      <w:pPr>
        <w:spacing w:after="0" w:line="240" w:lineRule="auto"/>
      </w:pPr>
      <w:r>
        <w:separator/>
      </w:r>
    </w:p>
  </w:endnote>
  <w:endnote w:type="continuationSeparator" w:id="0">
    <w:p w:rsidR="009D29D2" w:rsidRDefault="009D29D2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D2" w:rsidRDefault="009D29D2" w:rsidP="009068E6">
      <w:pPr>
        <w:spacing w:after="0" w:line="240" w:lineRule="auto"/>
      </w:pPr>
      <w:r>
        <w:separator/>
      </w:r>
    </w:p>
  </w:footnote>
  <w:footnote w:type="continuationSeparator" w:id="0">
    <w:p w:rsidR="009D29D2" w:rsidRDefault="009D29D2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7EAF"/>
    <w:rsid w:val="00060C99"/>
    <w:rsid w:val="00062375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6EA3"/>
    <w:rsid w:val="00B0456F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2020-10-21T13:21:00Z</cp:lastPrinted>
  <dcterms:created xsi:type="dcterms:W3CDTF">2023-07-07T05:57:00Z</dcterms:created>
  <dcterms:modified xsi:type="dcterms:W3CDTF">2023-09-22T08:43:00Z</dcterms:modified>
</cp:coreProperties>
</file>