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63" w:rsidRPr="00144D63" w:rsidRDefault="00144D63" w:rsidP="00144D63">
      <w:pPr>
        <w:jc w:val="center"/>
        <w:rPr>
          <w:rFonts w:eastAsia="Times New Roman"/>
          <w:b/>
          <w:bCs/>
          <w:sz w:val="32"/>
          <w:szCs w:val="32"/>
          <w:lang w:eastAsia="ru-RU"/>
        </w:rPr>
      </w:pPr>
      <w:r>
        <w:rPr>
          <w:rFonts w:ascii="Calibri" w:eastAsia="Times New Roman" w:hAnsi="Calibri" w:cs="Calibri"/>
          <w:noProof/>
          <w:sz w:val="22"/>
          <w:szCs w:val="22"/>
          <w:lang w:eastAsia="ru-RU"/>
        </w:rPr>
        <w:drawing>
          <wp:inline distT="0" distB="0" distL="0" distR="0" wp14:anchorId="75B9D424" wp14:editId="750C6C80">
            <wp:extent cx="76200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 xml:space="preserve">АДМИНИСТРАЦИЯ </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ВЕРХНЕМАМОНСКОГО СЕЛЬСКОГО ПОСЕЛЕНИЯ</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ВЕРХНЕМАМОНСКОГО МУНИЦИПАЛЬНОГО РАЙОНА</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ВОРОНЕЖСКОЙ ОБЛАСТИ</w:t>
      </w:r>
    </w:p>
    <w:p w:rsidR="00811CF6" w:rsidRPr="00FE1160" w:rsidRDefault="00811CF6" w:rsidP="00144D63">
      <w:pPr>
        <w:jc w:val="center"/>
        <w:rPr>
          <w:rFonts w:ascii="Arial" w:eastAsia="Times New Roman" w:hAnsi="Arial" w:cs="Arial"/>
          <w:b/>
          <w:bCs/>
          <w:sz w:val="24"/>
          <w:szCs w:val="24"/>
          <w:lang w:eastAsia="ru-RU"/>
        </w:rPr>
      </w:pP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ПОСТАНОВЛЕНИЕ</w:t>
      </w:r>
    </w:p>
    <w:p w:rsidR="00144D63" w:rsidRPr="00144D63" w:rsidRDefault="00144D63" w:rsidP="00144D63">
      <w:pPr>
        <w:jc w:val="center"/>
        <w:rPr>
          <w:rFonts w:ascii="Arial" w:eastAsia="Times New Roman" w:hAnsi="Arial" w:cs="Arial"/>
          <w:b/>
          <w:bCs/>
          <w:sz w:val="24"/>
          <w:szCs w:val="24"/>
          <w:lang w:eastAsia="ru-RU"/>
        </w:rPr>
      </w:pPr>
    </w:p>
    <w:p w:rsidR="00144D63" w:rsidRPr="00FB6303" w:rsidRDefault="00144D63" w:rsidP="00FB6303">
      <w:pPr>
        <w:jc w:val="center"/>
        <w:rPr>
          <w:rFonts w:ascii="Arial" w:eastAsia="Times New Roman" w:hAnsi="Arial" w:cs="Arial"/>
          <w:sz w:val="24"/>
          <w:szCs w:val="24"/>
          <w:u w:val="single"/>
          <w:lang w:eastAsia="ru-RU"/>
        </w:rPr>
      </w:pPr>
      <w:r w:rsidRPr="00FB6303">
        <w:rPr>
          <w:rFonts w:ascii="Arial" w:eastAsia="Times New Roman" w:hAnsi="Arial" w:cs="Arial"/>
          <w:sz w:val="24"/>
          <w:szCs w:val="24"/>
          <w:u w:val="single"/>
          <w:lang w:eastAsia="ru-RU"/>
        </w:rPr>
        <w:t>от «</w:t>
      </w:r>
      <w:r w:rsidR="00FB6303" w:rsidRPr="00FB6303">
        <w:rPr>
          <w:rFonts w:ascii="Arial" w:eastAsia="Times New Roman" w:hAnsi="Arial" w:cs="Arial"/>
          <w:sz w:val="24"/>
          <w:szCs w:val="24"/>
          <w:u w:val="single"/>
          <w:lang w:eastAsia="ru-RU"/>
        </w:rPr>
        <w:t>25</w:t>
      </w:r>
      <w:r w:rsidR="00DA4A32" w:rsidRPr="00FB6303">
        <w:rPr>
          <w:rFonts w:ascii="Arial" w:eastAsia="Times New Roman" w:hAnsi="Arial" w:cs="Arial"/>
          <w:sz w:val="24"/>
          <w:szCs w:val="24"/>
          <w:u w:val="single"/>
          <w:lang w:eastAsia="ru-RU"/>
        </w:rPr>
        <w:t>»</w:t>
      </w:r>
      <w:r w:rsidR="00AA4C1F" w:rsidRPr="00FB6303">
        <w:rPr>
          <w:rFonts w:ascii="Arial" w:eastAsia="Times New Roman" w:hAnsi="Arial" w:cs="Arial"/>
          <w:sz w:val="24"/>
          <w:szCs w:val="24"/>
          <w:u w:val="single"/>
          <w:lang w:eastAsia="ru-RU"/>
        </w:rPr>
        <w:t xml:space="preserve"> </w:t>
      </w:r>
      <w:r w:rsidR="00907ED2" w:rsidRPr="00FB6303">
        <w:rPr>
          <w:rFonts w:ascii="Arial" w:eastAsia="Times New Roman" w:hAnsi="Arial" w:cs="Arial"/>
          <w:sz w:val="24"/>
          <w:szCs w:val="24"/>
          <w:u w:val="single"/>
          <w:lang w:eastAsia="ru-RU"/>
        </w:rPr>
        <w:t>марта</w:t>
      </w:r>
      <w:r w:rsidR="00FE1160" w:rsidRPr="00FB6303">
        <w:rPr>
          <w:rFonts w:ascii="Arial" w:eastAsia="Times New Roman" w:hAnsi="Arial" w:cs="Arial"/>
          <w:sz w:val="24"/>
          <w:szCs w:val="24"/>
          <w:u w:val="single"/>
          <w:lang w:eastAsia="ru-RU"/>
        </w:rPr>
        <w:t xml:space="preserve"> 202</w:t>
      </w:r>
      <w:r w:rsidR="00907ED2" w:rsidRPr="00FB6303">
        <w:rPr>
          <w:rFonts w:ascii="Arial" w:eastAsia="Times New Roman" w:hAnsi="Arial" w:cs="Arial"/>
          <w:sz w:val="24"/>
          <w:szCs w:val="24"/>
          <w:u w:val="single"/>
          <w:lang w:eastAsia="ru-RU"/>
        </w:rPr>
        <w:t>4</w:t>
      </w:r>
      <w:r w:rsidRPr="00FB6303">
        <w:rPr>
          <w:rFonts w:ascii="Arial" w:eastAsia="Times New Roman" w:hAnsi="Arial" w:cs="Arial"/>
          <w:sz w:val="24"/>
          <w:szCs w:val="24"/>
          <w:u w:val="single"/>
          <w:lang w:eastAsia="ru-RU"/>
        </w:rPr>
        <w:t xml:space="preserve"> г</w:t>
      </w:r>
      <w:r w:rsidR="00FB6303" w:rsidRPr="00FB6303">
        <w:rPr>
          <w:rFonts w:ascii="Arial" w:eastAsia="Times New Roman" w:hAnsi="Arial" w:cs="Arial"/>
          <w:sz w:val="24"/>
          <w:szCs w:val="24"/>
          <w:u w:val="single"/>
          <w:lang w:eastAsia="ru-RU"/>
        </w:rPr>
        <w:t>.</w:t>
      </w:r>
      <w:r w:rsidRPr="00FB6303">
        <w:rPr>
          <w:rFonts w:ascii="Arial" w:eastAsia="Times New Roman" w:hAnsi="Arial" w:cs="Arial"/>
          <w:sz w:val="24"/>
          <w:szCs w:val="24"/>
          <w:u w:val="single"/>
          <w:lang w:eastAsia="ru-RU"/>
        </w:rPr>
        <w:t>№</w:t>
      </w:r>
      <w:r w:rsidR="00FB6303" w:rsidRPr="00FB6303">
        <w:rPr>
          <w:rFonts w:ascii="Arial" w:eastAsia="Times New Roman" w:hAnsi="Arial" w:cs="Arial"/>
          <w:sz w:val="24"/>
          <w:szCs w:val="24"/>
          <w:u w:val="single"/>
          <w:lang w:eastAsia="ru-RU"/>
        </w:rPr>
        <w:t>43</w:t>
      </w:r>
    </w:p>
    <w:p w:rsidR="00144D63" w:rsidRPr="00144D63" w:rsidRDefault="00144D63" w:rsidP="00FB6303">
      <w:pPr>
        <w:jc w:val="center"/>
        <w:rPr>
          <w:rFonts w:ascii="Arial" w:eastAsia="Times New Roman" w:hAnsi="Arial" w:cs="Arial"/>
          <w:sz w:val="24"/>
          <w:szCs w:val="24"/>
          <w:lang w:eastAsia="ru-RU"/>
        </w:rPr>
      </w:pPr>
    </w:p>
    <w:p w:rsidR="00144D63" w:rsidRPr="00144D63" w:rsidRDefault="00144D63" w:rsidP="00FB6303">
      <w:pPr>
        <w:jc w:val="center"/>
        <w:rPr>
          <w:rFonts w:ascii="Arial" w:eastAsia="Times New Roman" w:hAnsi="Arial" w:cs="Arial"/>
          <w:sz w:val="24"/>
          <w:szCs w:val="24"/>
          <w:lang w:eastAsia="ru-RU"/>
        </w:rPr>
      </w:pPr>
      <w:r w:rsidRPr="00144D63">
        <w:rPr>
          <w:rFonts w:ascii="Arial" w:eastAsia="Times New Roman" w:hAnsi="Arial" w:cs="Arial"/>
          <w:sz w:val="24"/>
          <w:szCs w:val="24"/>
          <w:lang w:eastAsia="ru-RU"/>
        </w:rPr>
        <w:t>с. Верхний Мамон</w:t>
      </w:r>
    </w:p>
    <w:p w:rsidR="00144D63" w:rsidRPr="00144D63" w:rsidRDefault="00144D63" w:rsidP="00144D63">
      <w:pPr>
        <w:rPr>
          <w:rFonts w:ascii="Arial" w:eastAsia="Times New Roman" w:hAnsi="Arial" w:cs="Arial"/>
          <w:sz w:val="24"/>
          <w:szCs w:val="24"/>
          <w:lang w:eastAsia="ru-RU"/>
        </w:rPr>
      </w:pP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О внесении изменений в постановление </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администрации Верхнемамонского</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сельского поселения от 21.11.2017 года </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№214 «Об утверждении </w:t>
      </w:r>
      <w:proofErr w:type="gramStart"/>
      <w:r w:rsidRPr="00144D63">
        <w:rPr>
          <w:rFonts w:ascii="Arial" w:eastAsia="Times New Roman" w:hAnsi="Arial" w:cs="Arial"/>
          <w:bCs/>
          <w:sz w:val="24"/>
          <w:szCs w:val="24"/>
          <w:lang w:eastAsia="ru-RU"/>
        </w:rPr>
        <w:t>муниципальной</w:t>
      </w:r>
      <w:proofErr w:type="gramEnd"/>
      <w:r w:rsidRPr="00144D63">
        <w:rPr>
          <w:rFonts w:ascii="Arial" w:eastAsia="Times New Roman" w:hAnsi="Arial" w:cs="Arial"/>
          <w:bCs/>
          <w:sz w:val="24"/>
          <w:szCs w:val="24"/>
          <w:lang w:eastAsia="ru-RU"/>
        </w:rPr>
        <w:t xml:space="preserve">  </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программы Верхнемамонского сельского </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поселения Верхнемамонского </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муниципального  района </w:t>
      </w:r>
      <w:proofErr w:type="gramStart"/>
      <w:r w:rsidRPr="00144D63">
        <w:rPr>
          <w:rFonts w:ascii="Arial" w:eastAsia="Times New Roman" w:hAnsi="Arial" w:cs="Arial"/>
          <w:bCs/>
          <w:sz w:val="24"/>
          <w:szCs w:val="24"/>
          <w:lang w:eastAsia="ru-RU"/>
        </w:rPr>
        <w:t>Воронежской</w:t>
      </w:r>
      <w:proofErr w:type="gramEnd"/>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области «Формирование современной </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городской среды на 2018-202</w:t>
      </w:r>
      <w:r w:rsidR="004D6091">
        <w:rPr>
          <w:rFonts w:ascii="Arial" w:eastAsia="Times New Roman" w:hAnsi="Arial" w:cs="Arial"/>
          <w:bCs/>
          <w:sz w:val="24"/>
          <w:szCs w:val="24"/>
          <w:lang w:eastAsia="ru-RU"/>
        </w:rPr>
        <w:t>6</w:t>
      </w:r>
      <w:r w:rsidRPr="00144D63">
        <w:rPr>
          <w:rFonts w:ascii="Arial" w:eastAsia="Times New Roman" w:hAnsi="Arial" w:cs="Arial"/>
          <w:bCs/>
          <w:sz w:val="24"/>
          <w:szCs w:val="24"/>
          <w:lang w:eastAsia="ru-RU"/>
        </w:rPr>
        <w:t xml:space="preserve"> годы»</w:t>
      </w:r>
    </w:p>
    <w:p w:rsidR="00144D63" w:rsidRPr="00144D63" w:rsidRDefault="00144D63" w:rsidP="00144D63">
      <w:pPr>
        <w:rPr>
          <w:rFonts w:ascii="Arial" w:eastAsia="Times New Roman" w:hAnsi="Arial" w:cs="Arial"/>
          <w:b/>
          <w:bCs/>
          <w:sz w:val="24"/>
          <w:szCs w:val="24"/>
          <w:lang w:eastAsia="ru-RU"/>
        </w:rPr>
      </w:pPr>
    </w:p>
    <w:p w:rsidR="00144D63" w:rsidRDefault="005318DD" w:rsidP="00144D63">
      <w:pPr>
        <w:ind w:firstLine="709"/>
        <w:rPr>
          <w:rFonts w:ascii="Arial" w:eastAsia="Times New Roman" w:hAnsi="Arial" w:cs="Arial"/>
          <w:sz w:val="24"/>
          <w:szCs w:val="24"/>
          <w:lang w:eastAsia="ru-RU"/>
        </w:rPr>
      </w:pPr>
      <w:r w:rsidRPr="005318DD">
        <w:rPr>
          <w:rFonts w:ascii="Arial" w:eastAsia="Times New Roman" w:hAnsi="Arial" w:cs="Arial"/>
          <w:sz w:val="24"/>
          <w:szCs w:val="24"/>
          <w:lang w:eastAsia="ru-RU"/>
        </w:rPr>
        <w:t>В соответствии со статьей 179 Бюджетного кодекса Российской Федерации, постановлением администрации Верхнемамонского сельского поселения от 30.04.2020г. №40 «Об утверждении Порядка принятия решений о разработке, реализации и оценке эффективности муниципальных программ Верхнемамонского сельского поселения Верхнемамонского муниципального района Воронежской области», администрация Верхнемамонского сельского поселения</w:t>
      </w:r>
    </w:p>
    <w:p w:rsidR="005318DD" w:rsidRPr="00144D63" w:rsidRDefault="005318DD" w:rsidP="00144D63">
      <w:pPr>
        <w:ind w:firstLine="709"/>
        <w:rPr>
          <w:rFonts w:ascii="Arial" w:eastAsia="Times New Roman" w:hAnsi="Arial" w:cs="Arial"/>
          <w:sz w:val="24"/>
          <w:szCs w:val="24"/>
          <w:lang w:eastAsia="ru-RU"/>
        </w:rPr>
      </w:pPr>
    </w:p>
    <w:p w:rsidR="00144D63" w:rsidRPr="00144D63" w:rsidRDefault="005318DD" w:rsidP="00144D63">
      <w:pPr>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ПОСТАНОВЛЯЕТ</w:t>
      </w:r>
      <w:r w:rsidR="00144D63" w:rsidRPr="00144D63">
        <w:rPr>
          <w:rFonts w:ascii="Arial" w:eastAsia="Times New Roman" w:hAnsi="Arial" w:cs="Arial"/>
          <w:b/>
          <w:sz w:val="24"/>
          <w:szCs w:val="24"/>
          <w:lang w:eastAsia="ru-RU"/>
        </w:rPr>
        <w:t>:</w:t>
      </w:r>
    </w:p>
    <w:p w:rsidR="00617A2F" w:rsidRDefault="00144D63" w:rsidP="00617A2F">
      <w:pPr>
        <w:pStyle w:val="ab"/>
        <w:numPr>
          <w:ilvl w:val="0"/>
          <w:numId w:val="31"/>
        </w:numPr>
        <w:tabs>
          <w:tab w:val="left" w:pos="284"/>
          <w:tab w:val="left" w:pos="993"/>
        </w:tabs>
        <w:ind w:left="0" w:firstLine="709"/>
        <w:jc w:val="both"/>
        <w:rPr>
          <w:rFonts w:ascii="Arial" w:hAnsi="Arial" w:cs="Arial"/>
          <w:bCs/>
        </w:rPr>
      </w:pPr>
      <w:r w:rsidRPr="00617A2F">
        <w:rPr>
          <w:rFonts w:ascii="Arial" w:hAnsi="Arial" w:cs="Arial"/>
        </w:rPr>
        <w:t xml:space="preserve">Внести в постановление администрации Верхнемамонского сельского поселения от 21.11.2017 г. №214 «Об утверждении муниципальной программы  </w:t>
      </w:r>
      <w:r w:rsidRPr="00617A2F">
        <w:rPr>
          <w:rFonts w:ascii="Arial" w:hAnsi="Arial" w:cs="Arial"/>
          <w:bCs/>
        </w:rPr>
        <w:t xml:space="preserve"> Верхнемамонского сельского поселения Верхнемамонского муниципального  района «Формирование современ</w:t>
      </w:r>
      <w:r w:rsidR="0075178E" w:rsidRPr="00617A2F">
        <w:rPr>
          <w:rFonts w:ascii="Arial" w:hAnsi="Arial" w:cs="Arial"/>
          <w:bCs/>
        </w:rPr>
        <w:t>ной городской среды на 2018-202</w:t>
      </w:r>
      <w:r w:rsidR="004D6091">
        <w:rPr>
          <w:rFonts w:ascii="Arial" w:hAnsi="Arial" w:cs="Arial"/>
          <w:bCs/>
        </w:rPr>
        <w:t>6</w:t>
      </w:r>
      <w:r w:rsidRPr="00617A2F">
        <w:rPr>
          <w:rFonts w:ascii="Arial" w:hAnsi="Arial" w:cs="Arial"/>
          <w:bCs/>
        </w:rPr>
        <w:t xml:space="preserve"> годы» </w:t>
      </w:r>
      <w:r w:rsidR="00617A2F" w:rsidRPr="00617A2F">
        <w:rPr>
          <w:rFonts w:ascii="Arial" w:hAnsi="Arial" w:cs="Arial"/>
          <w:bCs/>
        </w:rPr>
        <w:t xml:space="preserve">внести следующие </w:t>
      </w:r>
      <w:r w:rsidRPr="00617A2F">
        <w:rPr>
          <w:rFonts w:ascii="Arial" w:hAnsi="Arial" w:cs="Arial"/>
          <w:bCs/>
        </w:rPr>
        <w:t>изменения</w:t>
      </w:r>
      <w:r w:rsidR="00617A2F" w:rsidRPr="00617A2F">
        <w:rPr>
          <w:rFonts w:ascii="Arial" w:hAnsi="Arial" w:cs="Arial"/>
          <w:bCs/>
        </w:rPr>
        <w:t>:</w:t>
      </w:r>
    </w:p>
    <w:p w:rsidR="00144D63" w:rsidRPr="00617A2F" w:rsidRDefault="006D342E" w:rsidP="004D6091">
      <w:pPr>
        <w:pStyle w:val="ab"/>
        <w:tabs>
          <w:tab w:val="left" w:pos="284"/>
          <w:tab w:val="left" w:pos="993"/>
        </w:tabs>
        <w:ind w:left="0" w:firstLine="709"/>
        <w:jc w:val="both"/>
        <w:rPr>
          <w:rFonts w:ascii="Arial" w:hAnsi="Arial" w:cs="Arial"/>
        </w:rPr>
      </w:pPr>
      <w:r w:rsidRPr="006D342E">
        <w:rPr>
          <w:rFonts w:ascii="Arial" w:hAnsi="Arial" w:cs="Arial"/>
          <w:bCs/>
        </w:rPr>
        <w:t>1.1.</w:t>
      </w:r>
      <w:r w:rsidRPr="006D342E">
        <w:rPr>
          <w:rFonts w:ascii="Arial" w:hAnsi="Arial" w:cs="Arial"/>
          <w:bCs/>
        </w:rPr>
        <w:tab/>
      </w:r>
      <w:r w:rsidR="00617A2F">
        <w:rPr>
          <w:rFonts w:ascii="Arial" w:hAnsi="Arial" w:cs="Arial"/>
          <w:bCs/>
        </w:rPr>
        <w:t>Изложить</w:t>
      </w:r>
      <w:r w:rsidR="00144D63" w:rsidRPr="00617A2F">
        <w:rPr>
          <w:rFonts w:ascii="Arial" w:hAnsi="Arial" w:cs="Arial"/>
          <w:bCs/>
        </w:rPr>
        <w:t xml:space="preserve"> муниципальную программу Верхнемамонского сельского поселения Верхнемамонского муниципального  района «Формирование современ</w:t>
      </w:r>
      <w:r w:rsidR="00617A2F">
        <w:rPr>
          <w:rFonts w:ascii="Arial" w:hAnsi="Arial" w:cs="Arial"/>
          <w:bCs/>
        </w:rPr>
        <w:t>ной городской среды на 2018-202</w:t>
      </w:r>
      <w:r>
        <w:rPr>
          <w:rFonts w:ascii="Arial" w:hAnsi="Arial" w:cs="Arial"/>
          <w:bCs/>
        </w:rPr>
        <w:t>6</w:t>
      </w:r>
      <w:r w:rsidR="00144D63" w:rsidRPr="00617A2F">
        <w:rPr>
          <w:rFonts w:ascii="Arial" w:hAnsi="Arial" w:cs="Arial"/>
          <w:bCs/>
        </w:rPr>
        <w:t xml:space="preserve"> годы</w:t>
      </w:r>
      <w:r w:rsidR="00617A2F">
        <w:rPr>
          <w:rFonts w:ascii="Arial" w:hAnsi="Arial" w:cs="Arial"/>
          <w:bCs/>
        </w:rPr>
        <w:t>»</w:t>
      </w:r>
      <w:r w:rsidR="00144D63" w:rsidRPr="00617A2F">
        <w:rPr>
          <w:rFonts w:ascii="Arial" w:hAnsi="Arial" w:cs="Arial"/>
          <w:bCs/>
        </w:rPr>
        <w:t xml:space="preserve"> в новой редакции </w:t>
      </w:r>
      <w:r w:rsidR="00144D63" w:rsidRPr="00617A2F">
        <w:rPr>
          <w:rFonts w:ascii="Arial" w:hAnsi="Arial" w:cs="Arial"/>
        </w:rPr>
        <w:t>согласно приложению.</w:t>
      </w:r>
    </w:p>
    <w:p w:rsidR="00144D63" w:rsidRPr="00144D63" w:rsidRDefault="00144D63" w:rsidP="00144D63">
      <w:pPr>
        <w:ind w:firstLine="709"/>
        <w:rPr>
          <w:rFonts w:ascii="Arial" w:eastAsia="Times New Roman" w:hAnsi="Arial" w:cs="Arial"/>
          <w:sz w:val="24"/>
          <w:szCs w:val="24"/>
          <w:lang w:eastAsia="ru-RU"/>
        </w:rPr>
      </w:pPr>
      <w:r w:rsidRPr="00144D63">
        <w:rPr>
          <w:rFonts w:ascii="Arial" w:eastAsia="Times New Roman" w:hAnsi="Arial" w:cs="Arial"/>
          <w:sz w:val="24"/>
          <w:szCs w:val="24"/>
          <w:lang w:eastAsia="ru-RU"/>
        </w:rPr>
        <w:t>2. Опубликовать настоящее постановление в официальном периодическом печатном издании «Информационный бюллетень Верхнемамонского сельского поселения»  и разместить на официальном сайте администрации Верхнемамонского сельского поселения  http://vmamoncity.ru/.</w:t>
      </w:r>
    </w:p>
    <w:p w:rsidR="00144D63" w:rsidRPr="00144D63" w:rsidRDefault="00144D63" w:rsidP="00144D63">
      <w:pPr>
        <w:ind w:firstLine="709"/>
        <w:rPr>
          <w:rFonts w:ascii="Arial" w:eastAsia="Times New Roman" w:hAnsi="Arial" w:cs="Arial"/>
          <w:sz w:val="24"/>
          <w:szCs w:val="24"/>
          <w:lang w:eastAsia="ru-RU"/>
        </w:rPr>
      </w:pPr>
      <w:r w:rsidRPr="00144D63">
        <w:rPr>
          <w:rFonts w:ascii="Arial" w:eastAsia="Times New Roman" w:hAnsi="Arial" w:cs="Arial"/>
          <w:sz w:val="24"/>
          <w:szCs w:val="24"/>
          <w:lang w:eastAsia="ru-RU"/>
        </w:rPr>
        <w:t xml:space="preserve">4. </w:t>
      </w:r>
      <w:proofErr w:type="gramStart"/>
      <w:r w:rsidRPr="00144D63">
        <w:rPr>
          <w:rFonts w:ascii="Arial" w:eastAsia="Times New Roman" w:hAnsi="Arial" w:cs="Arial"/>
          <w:sz w:val="24"/>
          <w:szCs w:val="24"/>
          <w:lang w:eastAsia="ru-RU"/>
        </w:rPr>
        <w:t>Контроль за</w:t>
      </w:r>
      <w:proofErr w:type="gramEnd"/>
      <w:r w:rsidRPr="00144D63">
        <w:rPr>
          <w:rFonts w:ascii="Arial" w:eastAsia="Times New Roman" w:hAnsi="Arial" w:cs="Arial"/>
          <w:sz w:val="24"/>
          <w:szCs w:val="24"/>
          <w:lang w:eastAsia="ru-RU"/>
        </w:rPr>
        <w:t xml:space="preserve"> исполнением настоящего постановления оставляю за собой.</w:t>
      </w:r>
    </w:p>
    <w:p w:rsidR="004D6091" w:rsidRDefault="004D6091" w:rsidP="006D342E">
      <w:pPr>
        <w:rPr>
          <w:rFonts w:ascii="Arial" w:eastAsia="Times New Roman" w:hAnsi="Arial" w:cs="Arial"/>
          <w:sz w:val="24"/>
          <w:szCs w:val="24"/>
          <w:lang w:eastAsia="ru-RU"/>
        </w:rPr>
      </w:pPr>
    </w:p>
    <w:p w:rsidR="00144D63" w:rsidRPr="00144D63" w:rsidRDefault="006D342E" w:rsidP="006D342E">
      <w:pPr>
        <w:rPr>
          <w:rFonts w:ascii="Arial" w:eastAsia="Times New Roman" w:hAnsi="Arial" w:cs="Arial"/>
          <w:sz w:val="24"/>
          <w:szCs w:val="24"/>
          <w:lang w:eastAsia="ru-RU"/>
        </w:rPr>
      </w:pPr>
      <w:proofErr w:type="gramStart"/>
      <w:r>
        <w:rPr>
          <w:rFonts w:ascii="Arial" w:eastAsia="Times New Roman" w:hAnsi="Arial" w:cs="Arial"/>
          <w:sz w:val="24"/>
          <w:szCs w:val="24"/>
          <w:lang w:eastAsia="ru-RU"/>
        </w:rPr>
        <w:t>Исполняющий</w:t>
      </w:r>
      <w:proofErr w:type="gramEnd"/>
      <w:r>
        <w:rPr>
          <w:rFonts w:ascii="Arial" w:eastAsia="Times New Roman" w:hAnsi="Arial" w:cs="Arial"/>
          <w:sz w:val="24"/>
          <w:szCs w:val="24"/>
          <w:lang w:eastAsia="ru-RU"/>
        </w:rPr>
        <w:t xml:space="preserve"> обязанности</w:t>
      </w:r>
    </w:p>
    <w:p w:rsidR="00144D63" w:rsidRPr="00144D63" w:rsidRDefault="006D342E" w:rsidP="00144D63">
      <w:pPr>
        <w:jc w:val="left"/>
        <w:rPr>
          <w:rFonts w:ascii="Arial" w:eastAsia="Times New Roman" w:hAnsi="Arial" w:cs="Arial"/>
          <w:sz w:val="24"/>
          <w:szCs w:val="24"/>
          <w:lang w:eastAsia="ru-RU"/>
        </w:rPr>
      </w:pPr>
      <w:r>
        <w:rPr>
          <w:rFonts w:ascii="Arial" w:eastAsia="Times New Roman" w:hAnsi="Arial" w:cs="Arial"/>
          <w:sz w:val="24"/>
          <w:szCs w:val="24"/>
          <w:lang w:eastAsia="ru-RU"/>
        </w:rPr>
        <w:t>главы</w:t>
      </w:r>
      <w:r w:rsidR="00144D63" w:rsidRPr="00144D63">
        <w:rPr>
          <w:rFonts w:ascii="Arial" w:eastAsia="Times New Roman" w:hAnsi="Arial" w:cs="Arial"/>
          <w:sz w:val="24"/>
          <w:szCs w:val="24"/>
          <w:lang w:eastAsia="ru-RU"/>
        </w:rPr>
        <w:t xml:space="preserve">  Верхнемамонского </w:t>
      </w:r>
    </w:p>
    <w:p w:rsidR="00144D63" w:rsidRPr="00144D63" w:rsidRDefault="00144D63" w:rsidP="00144D63">
      <w:pPr>
        <w:jc w:val="left"/>
        <w:rPr>
          <w:rFonts w:ascii="Arial" w:eastAsia="Times New Roman" w:hAnsi="Arial" w:cs="Arial"/>
          <w:sz w:val="24"/>
          <w:szCs w:val="24"/>
          <w:lang w:eastAsia="ru-RU"/>
        </w:rPr>
      </w:pPr>
      <w:r w:rsidRPr="00144D63">
        <w:rPr>
          <w:rFonts w:ascii="Arial" w:eastAsia="Times New Roman" w:hAnsi="Arial" w:cs="Arial"/>
          <w:sz w:val="24"/>
          <w:szCs w:val="24"/>
          <w:lang w:eastAsia="ru-RU"/>
        </w:rPr>
        <w:t xml:space="preserve">сельского поселения                                                                </w:t>
      </w:r>
      <w:r>
        <w:rPr>
          <w:rFonts w:ascii="Arial" w:eastAsia="Times New Roman" w:hAnsi="Arial" w:cs="Arial"/>
          <w:sz w:val="24"/>
          <w:szCs w:val="24"/>
          <w:lang w:eastAsia="ru-RU"/>
        </w:rPr>
        <w:t>О.</w:t>
      </w:r>
      <w:r w:rsidR="006D342E">
        <w:rPr>
          <w:rFonts w:ascii="Arial" w:eastAsia="Times New Roman" w:hAnsi="Arial" w:cs="Arial"/>
          <w:sz w:val="24"/>
          <w:szCs w:val="24"/>
          <w:lang w:eastAsia="ru-RU"/>
        </w:rPr>
        <w:t>М. Малахов</w:t>
      </w:r>
    </w:p>
    <w:p w:rsidR="00144D63" w:rsidRPr="00144D63" w:rsidRDefault="00144D63" w:rsidP="00144D63">
      <w:pPr>
        <w:suppressAutoHyphens/>
        <w:rPr>
          <w:rFonts w:ascii="Calibri" w:eastAsia="Times New Roman" w:hAnsi="Calibri"/>
          <w:sz w:val="24"/>
          <w:szCs w:val="24"/>
          <w:lang w:eastAsia="ru-RU"/>
        </w:rPr>
      </w:pPr>
      <w:r w:rsidRPr="00144D63">
        <w:rPr>
          <w:rFonts w:ascii="Calibri" w:eastAsia="Times New Roman" w:hAnsi="Calibri"/>
          <w:sz w:val="24"/>
          <w:szCs w:val="24"/>
          <w:lang w:eastAsia="ru-RU"/>
        </w:rPr>
        <w:t xml:space="preserve">                                                                                                </w:t>
      </w:r>
    </w:p>
    <w:p w:rsidR="00144D63" w:rsidRDefault="00144D63" w:rsidP="009D5C99">
      <w:pPr>
        <w:suppressAutoHyphens/>
        <w:rPr>
          <w:rFonts w:ascii="Calibri" w:eastAsia="Times New Roman" w:hAnsi="Calibri"/>
          <w:sz w:val="24"/>
          <w:szCs w:val="24"/>
          <w:lang w:eastAsia="ru-RU"/>
        </w:rPr>
      </w:pPr>
    </w:p>
    <w:p w:rsidR="00144D63" w:rsidRDefault="00144D63" w:rsidP="009D5C99">
      <w:pPr>
        <w:suppressAutoHyphens/>
        <w:rPr>
          <w:rFonts w:ascii="Calibri" w:eastAsia="Times New Roman" w:hAnsi="Calibri"/>
          <w:sz w:val="24"/>
          <w:szCs w:val="24"/>
          <w:lang w:eastAsia="ru-RU"/>
        </w:rPr>
      </w:pPr>
    </w:p>
    <w:p w:rsidR="0002501C" w:rsidRDefault="00195244" w:rsidP="009D5C99">
      <w:pPr>
        <w:suppressAutoHyphens/>
        <w:rPr>
          <w:rFonts w:ascii="Calibri" w:eastAsia="Times New Roman" w:hAnsi="Calibri"/>
          <w:sz w:val="24"/>
          <w:szCs w:val="24"/>
          <w:lang w:eastAsia="ru-RU"/>
        </w:rPr>
      </w:pPr>
      <w:r>
        <w:rPr>
          <w:rFonts w:ascii="Calibri" w:eastAsia="Times New Roman" w:hAnsi="Calibri"/>
          <w:sz w:val="24"/>
          <w:szCs w:val="24"/>
          <w:lang w:eastAsia="ru-RU"/>
        </w:rPr>
        <w:lastRenderedPageBreak/>
        <w:t xml:space="preserve"> </w:t>
      </w:r>
      <w:r w:rsidR="00C16D34">
        <w:rPr>
          <w:rFonts w:ascii="Calibri" w:eastAsia="Times New Roman" w:hAnsi="Calibri"/>
          <w:sz w:val="24"/>
          <w:szCs w:val="24"/>
          <w:lang w:eastAsia="ru-RU"/>
        </w:rPr>
        <w:t xml:space="preserve">                                                                                                УТВЕРЖДЕНО:</w:t>
      </w:r>
    </w:p>
    <w:p w:rsidR="00534C4F" w:rsidRDefault="00534C4F" w:rsidP="009D5C99">
      <w:pPr>
        <w:suppressAutoHyphens/>
        <w:rPr>
          <w:rFonts w:ascii="Calibri" w:eastAsia="Times New Roman" w:hAnsi="Calibri"/>
          <w:sz w:val="24"/>
          <w:szCs w:val="24"/>
          <w:lang w:eastAsia="ru-RU"/>
        </w:rPr>
      </w:pPr>
      <w:r>
        <w:rPr>
          <w:rFonts w:ascii="Calibri" w:eastAsia="Times New Roman" w:hAnsi="Calibri"/>
          <w:sz w:val="24"/>
          <w:szCs w:val="24"/>
          <w:lang w:eastAsia="ru-RU"/>
        </w:rPr>
        <w:t xml:space="preserve">                                                                                                 Постановлением  администрации </w:t>
      </w:r>
    </w:p>
    <w:p w:rsidR="00534C4F" w:rsidRDefault="00534C4F" w:rsidP="009D5C99">
      <w:pPr>
        <w:suppressAutoHyphens/>
        <w:rPr>
          <w:rFonts w:ascii="Calibri" w:eastAsia="Times New Roman" w:hAnsi="Calibri"/>
          <w:sz w:val="24"/>
          <w:szCs w:val="24"/>
          <w:lang w:eastAsia="ru-RU"/>
        </w:rPr>
      </w:pPr>
      <w:r>
        <w:rPr>
          <w:rFonts w:ascii="Calibri" w:eastAsia="Times New Roman" w:hAnsi="Calibri"/>
          <w:sz w:val="24"/>
          <w:szCs w:val="24"/>
          <w:lang w:eastAsia="ru-RU"/>
        </w:rPr>
        <w:t xml:space="preserve">                                                                                                 Верхнемамонского сельского </w:t>
      </w:r>
    </w:p>
    <w:p w:rsidR="00534C4F" w:rsidRDefault="00534C4F" w:rsidP="009D5C99">
      <w:pPr>
        <w:suppressAutoHyphens/>
        <w:rPr>
          <w:rFonts w:ascii="Calibri" w:eastAsia="Times New Roman" w:hAnsi="Calibri"/>
          <w:sz w:val="24"/>
          <w:szCs w:val="24"/>
          <w:lang w:eastAsia="ru-RU"/>
        </w:rPr>
      </w:pPr>
      <w:r>
        <w:rPr>
          <w:rFonts w:ascii="Calibri" w:eastAsia="Times New Roman" w:hAnsi="Calibri"/>
          <w:sz w:val="24"/>
          <w:szCs w:val="24"/>
          <w:lang w:eastAsia="ru-RU"/>
        </w:rPr>
        <w:t xml:space="preserve">                                                                                                 поселения </w:t>
      </w:r>
      <w:r w:rsidR="00DA4A32">
        <w:rPr>
          <w:rFonts w:ascii="Calibri" w:eastAsia="Times New Roman" w:hAnsi="Calibri"/>
          <w:sz w:val="24"/>
          <w:szCs w:val="24"/>
          <w:lang w:eastAsia="ru-RU"/>
        </w:rPr>
        <w:t>№</w:t>
      </w:r>
      <w:r w:rsidR="00FB6303">
        <w:rPr>
          <w:rFonts w:ascii="Calibri" w:eastAsia="Times New Roman" w:hAnsi="Calibri"/>
          <w:sz w:val="24"/>
          <w:szCs w:val="24"/>
          <w:lang w:eastAsia="ru-RU"/>
        </w:rPr>
        <w:t>43</w:t>
      </w:r>
      <w:r w:rsidR="00DA4A32">
        <w:rPr>
          <w:rFonts w:ascii="Calibri" w:eastAsia="Times New Roman" w:hAnsi="Calibri"/>
          <w:sz w:val="24"/>
          <w:szCs w:val="24"/>
          <w:lang w:eastAsia="ru-RU"/>
        </w:rPr>
        <w:t xml:space="preserve"> </w:t>
      </w:r>
      <w:r w:rsidR="005843AE">
        <w:rPr>
          <w:rFonts w:ascii="Calibri" w:eastAsia="Times New Roman" w:hAnsi="Calibri"/>
          <w:sz w:val="24"/>
          <w:szCs w:val="24"/>
          <w:lang w:eastAsia="ru-RU"/>
        </w:rPr>
        <w:t xml:space="preserve"> </w:t>
      </w:r>
      <w:r>
        <w:rPr>
          <w:rFonts w:ascii="Calibri" w:eastAsia="Times New Roman" w:hAnsi="Calibri"/>
          <w:sz w:val="24"/>
          <w:szCs w:val="24"/>
          <w:lang w:eastAsia="ru-RU"/>
        </w:rPr>
        <w:t xml:space="preserve">от </w:t>
      </w:r>
      <w:r w:rsidR="00FB6303">
        <w:rPr>
          <w:rFonts w:ascii="Calibri" w:eastAsia="Times New Roman" w:hAnsi="Calibri"/>
          <w:sz w:val="24"/>
          <w:szCs w:val="24"/>
          <w:lang w:eastAsia="ru-RU"/>
        </w:rPr>
        <w:t>25</w:t>
      </w:r>
      <w:bookmarkStart w:id="0" w:name="_GoBack"/>
      <w:bookmarkEnd w:id="0"/>
      <w:r>
        <w:rPr>
          <w:rFonts w:ascii="Calibri" w:eastAsia="Times New Roman" w:hAnsi="Calibri"/>
          <w:sz w:val="24"/>
          <w:szCs w:val="24"/>
          <w:lang w:eastAsia="ru-RU"/>
        </w:rPr>
        <w:t>.</w:t>
      </w:r>
      <w:r w:rsidR="00907ED2">
        <w:rPr>
          <w:rFonts w:ascii="Calibri" w:eastAsia="Times New Roman" w:hAnsi="Calibri"/>
          <w:sz w:val="24"/>
          <w:szCs w:val="24"/>
          <w:lang w:eastAsia="ru-RU"/>
        </w:rPr>
        <w:t>03</w:t>
      </w:r>
      <w:r w:rsidR="00FE1160">
        <w:rPr>
          <w:rFonts w:ascii="Calibri" w:eastAsia="Times New Roman" w:hAnsi="Calibri"/>
          <w:sz w:val="24"/>
          <w:szCs w:val="24"/>
          <w:lang w:eastAsia="ru-RU"/>
        </w:rPr>
        <w:t>.202</w:t>
      </w:r>
      <w:r w:rsidR="00907ED2">
        <w:rPr>
          <w:rFonts w:ascii="Calibri" w:eastAsia="Times New Roman" w:hAnsi="Calibri"/>
          <w:sz w:val="24"/>
          <w:szCs w:val="24"/>
          <w:lang w:eastAsia="ru-RU"/>
        </w:rPr>
        <w:t>4</w:t>
      </w:r>
    </w:p>
    <w:p w:rsidR="00534C4F" w:rsidRDefault="00534C4F" w:rsidP="009D5C99">
      <w:pPr>
        <w:suppressAutoHyphens/>
        <w:rPr>
          <w:rFonts w:ascii="Calibri" w:eastAsia="Times New Roman" w:hAnsi="Calibri"/>
          <w:sz w:val="24"/>
          <w:szCs w:val="24"/>
          <w:lang w:eastAsia="ru-RU"/>
        </w:rPr>
      </w:pPr>
      <w:r>
        <w:rPr>
          <w:rFonts w:ascii="Calibri" w:eastAsia="Times New Roman" w:hAnsi="Calibri"/>
          <w:sz w:val="24"/>
          <w:szCs w:val="24"/>
          <w:lang w:eastAsia="ru-RU"/>
        </w:rPr>
        <w:t xml:space="preserve">                                                                   </w:t>
      </w:r>
      <w:r w:rsidR="005843AE">
        <w:rPr>
          <w:rFonts w:ascii="Calibri" w:eastAsia="Times New Roman" w:hAnsi="Calibri"/>
          <w:sz w:val="24"/>
          <w:szCs w:val="24"/>
          <w:lang w:eastAsia="ru-RU"/>
        </w:rPr>
        <w:t xml:space="preserve">                              </w:t>
      </w:r>
    </w:p>
    <w:p w:rsidR="00C16D34" w:rsidRPr="00D74E1A" w:rsidRDefault="00C16D34" w:rsidP="009D5C99">
      <w:pPr>
        <w:suppressAutoHyphens/>
        <w:rPr>
          <w:rFonts w:ascii="Arial" w:eastAsia="Times New Roman" w:hAnsi="Arial" w:cs="Arial"/>
          <w:sz w:val="24"/>
          <w:szCs w:val="24"/>
          <w:lang w:eastAsia="ru-RU"/>
        </w:rPr>
      </w:pPr>
      <w:r>
        <w:rPr>
          <w:rFonts w:ascii="Calibri" w:eastAsia="Times New Roman" w:hAnsi="Calibri"/>
          <w:sz w:val="24"/>
          <w:szCs w:val="24"/>
          <w:lang w:eastAsia="ru-RU"/>
        </w:rPr>
        <w:t xml:space="preserve">                                                                    </w:t>
      </w:r>
    </w:p>
    <w:p w:rsidR="0002501C" w:rsidRPr="00D74E1A" w:rsidRDefault="0002501C" w:rsidP="009D5C99">
      <w:pPr>
        <w:suppressAutoHyphens/>
        <w:rPr>
          <w:rFonts w:ascii="Arial" w:eastAsia="Times New Roman" w:hAnsi="Arial" w:cs="Arial"/>
          <w:sz w:val="24"/>
          <w:szCs w:val="24"/>
          <w:lang w:eastAsia="ru-RU"/>
        </w:rPr>
      </w:pPr>
    </w:p>
    <w:p w:rsidR="004F1432" w:rsidRPr="00D74E1A" w:rsidRDefault="00201A77" w:rsidP="004F1432">
      <w:pPr>
        <w:suppressAutoHyphens/>
        <w:adjustRightInd w:val="0"/>
        <w:ind w:left="5529"/>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1429CF" w:rsidRPr="00D74E1A" w:rsidRDefault="001429CF" w:rsidP="001429CF">
      <w:pPr>
        <w:suppressAutoHyphens/>
        <w:ind w:firstLine="709"/>
        <w:jc w:val="center"/>
        <w:rPr>
          <w:rFonts w:ascii="Arial" w:eastAsia="Times New Roman" w:hAnsi="Arial" w:cs="Arial"/>
          <w:sz w:val="24"/>
          <w:szCs w:val="24"/>
          <w:lang w:eastAsia="ru-RU"/>
        </w:rPr>
      </w:pPr>
    </w:p>
    <w:p w:rsidR="002558A0" w:rsidRPr="002558A0" w:rsidRDefault="002558A0" w:rsidP="002558A0">
      <w:pPr>
        <w:widowControl w:val="0"/>
        <w:rPr>
          <w:rFonts w:ascii="Arial" w:eastAsia="Times New Roman" w:hAnsi="Arial" w:cs="Arial"/>
          <w:sz w:val="24"/>
          <w:szCs w:val="24"/>
          <w:lang w:eastAsia="ru-RU"/>
        </w:rPr>
      </w:pPr>
    </w:p>
    <w:p w:rsidR="002558A0" w:rsidRPr="002558A0" w:rsidRDefault="002558A0" w:rsidP="002558A0">
      <w:pPr>
        <w:widowControl w:val="0"/>
        <w:rPr>
          <w:rFonts w:ascii="Arial" w:eastAsia="Times New Roman" w:hAnsi="Arial" w:cs="Arial"/>
          <w:sz w:val="24"/>
          <w:szCs w:val="24"/>
          <w:lang w:eastAsia="ru-RU"/>
        </w:rPr>
      </w:pPr>
    </w:p>
    <w:p w:rsidR="002558A0" w:rsidRPr="002558A0" w:rsidRDefault="002558A0" w:rsidP="002558A0">
      <w:pPr>
        <w:widowControl w:val="0"/>
        <w:rPr>
          <w:rFonts w:ascii="Arial" w:eastAsia="Times New Roman" w:hAnsi="Arial" w:cs="Arial"/>
          <w:sz w:val="24"/>
          <w:szCs w:val="24"/>
          <w:lang w:eastAsia="ru-RU"/>
        </w:rPr>
      </w:pPr>
    </w:p>
    <w:p w:rsidR="002558A0" w:rsidRPr="002558A0" w:rsidRDefault="002558A0" w:rsidP="002558A0">
      <w:pPr>
        <w:widowControl w:val="0"/>
        <w:rPr>
          <w:rFonts w:ascii="Arial" w:eastAsia="Times New Roman" w:hAnsi="Arial" w:cs="Arial"/>
          <w:sz w:val="24"/>
          <w:szCs w:val="24"/>
          <w:lang w:eastAsia="ru-RU"/>
        </w:rPr>
      </w:pPr>
    </w:p>
    <w:p w:rsidR="002558A0" w:rsidRPr="002558A0" w:rsidRDefault="002558A0" w:rsidP="002558A0">
      <w:pPr>
        <w:jc w:val="left"/>
        <w:rPr>
          <w:rFonts w:ascii="Arial" w:eastAsia="Times New Roman" w:hAnsi="Arial" w:cs="Arial"/>
          <w:sz w:val="24"/>
          <w:szCs w:val="24"/>
          <w:lang w:eastAsia="ru-RU"/>
        </w:rPr>
      </w:pPr>
    </w:p>
    <w:p w:rsidR="002558A0" w:rsidRPr="002558A0" w:rsidRDefault="002558A0" w:rsidP="002558A0">
      <w:pPr>
        <w:jc w:val="left"/>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b/>
          <w:sz w:val="24"/>
          <w:szCs w:val="24"/>
          <w:lang w:eastAsia="ru-RU"/>
        </w:rPr>
      </w:pPr>
      <w:r w:rsidRPr="002558A0">
        <w:rPr>
          <w:rFonts w:ascii="Arial" w:eastAsia="Times New Roman" w:hAnsi="Arial" w:cs="Arial"/>
          <w:b/>
          <w:sz w:val="24"/>
          <w:szCs w:val="24"/>
          <w:lang w:eastAsia="ru-RU"/>
        </w:rPr>
        <w:t xml:space="preserve">Муниципальная  программа </w:t>
      </w:r>
      <w:r w:rsidR="00201A77">
        <w:rPr>
          <w:rFonts w:ascii="Arial" w:eastAsia="Times New Roman" w:hAnsi="Arial" w:cs="Arial"/>
          <w:b/>
          <w:sz w:val="24"/>
          <w:szCs w:val="24"/>
          <w:lang w:eastAsia="ru-RU"/>
        </w:rPr>
        <w:t xml:space="preserve">  </w:t>
      </w:r>
      <w:r w:rsidRPr="002558A0">
        <w:rPr>
          <w:rFonts w:ascii="Arial" w:eastAsia="Times New Roman" w:hAnsi="Arial" w:cs="Arial"/>
          <w:b/>
          <w:sz w:val="24"/>
          <w:szCs w:val="24"/>
          <w:lang w:eastAsia="ru-RU"/>
        </w:rPr>
        <w:t xml:space="preserve">      Верхнемамонского  сельского  поселения </w:t>
      </w:r>
    </w:p>
    <w:p w:rsidR="002558A0" w:rsidRPr="002558A0" w:rsidRDefault="002558A0" w:rsidP="002558A0">
      <w:pPr>
        <w:jc w:val="left"/>
        <w:rPr>
          <w:rFonts w:ascii="Arial" w:eastAsia="Times New Roman" w:hAnsi="Arial" w:cs="Arial"/>
          <w:b/>
          <w:sz w:val="24"/>
          <w:szCs w:val="24"/>
          <w:lang w:eastAsia="ru-RU"/>
        </w:rPr>
      </w:pPr>
      <w:r w:rsidRPr="002558A0">
        <w:rPr>
          <w:rFonts w:ascii="Arial" w:eastAsia="Times New Roman" w:hAnsi="Arial" w:cs="Arial"/>
          <w:b/>
          <w:sz w:val="24"/>
          <w:szCs w:val="24"/>
          <w:lang w:eastAsia="ru-RU"/>
        </w:rPr>
        <w:t xml:space="preserve">          </w:t>
      </w:r>
      <w:r w:rsidR="00201A77">
        <w:rPr>
          <w:rFonts w:ascii="Arial" w:eastAsia="Times New Roman" w:hAnsi="Arial" w:cs="Arial"/>
          <w:b/>
          <w:sz w:val="24"/>
          <w:szCs w:val="24"/>
          <w:lang w:eastAsia="ru-RU"/>
        </w:rPr>
        <w:t xml:space="preserve">  </w:t>
      </w:r>
      <w:r w:rsidRPr="002558A0">
        <w:rPr>
          <w:rFonts w:ascii="Arial" w:eastAsia="Times New Roman" w:hAnsi="Arial" w:cs="Arial"/>
          <w:b/>
          <w:sz w:val="24"/>
          <w:szCs w:val="24"/>
          <w:lang w:eastAsia="ru-RU"/>
        </w:rPr>
        <w:t xml:space="preserve">Верхнемамонского  муниципального района Воронежской области </w:t>
      </w:r>
    </w:p>
    <w:p w:rsidR="002558A0" w:rsidRPr="002558A0" w:rsidRDefault="00201A77" w:rsidP="002558A0">
      <w:pPr>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«Формирование  современной  городской  среды </w:t>
      </w:r>
      <w:r w:rsidR="002558A0" w:rsidRPr="002558A0">
        <w:rPr>
          <w:rFonts w:ascii="Arial" w:eastAsia="Times New Roman" w:hAnsi="Arial" w:cs="Arial"/>
          <w:b/>
          <w:sz w:val="24"/>
          <w:szCs w:val="24"/>
          <w:lang w:eastAsia="ru-RU"/>
        </w:rPr>
        <w:t xml:space="preserve">на </w:t>
      </w:r>
      <w:r w:rsidR="001174A6">
        <w:rPr>
          <w:rFonts w:ascii="Arial" w:eastAsia="Times New Roman" w:hAnsi="Arial" w:cs="Arial"/>
          <w:b/>
          <w:sz w:val="24"/>
          <w:szCs w:val="24"/>
          <w:lang w:eastAsia="ru-RU"/>
        </w:rPr>
        <w:t xml:space="preserve">территории Верхнемамонского сельского  поселения   на </w:t>
      </w:r>
      <w:r w:rsidR="002558A0" w:rsidRPr="002558A0">
        <w:rPr>
          <w:rFonts w:ascii="Arial" w:eastAsia="Times New Roman" w:hAnsi="Arial" w:cs="Arial"/>
          <w:b/>
          <w:sz w:val="24"/>
          <w:szCs w:val="24"/>
          <w:lang w:eastAsia="ru-RU"/>
        </w:rPr>
        <w:t>2018-202</w:t>
      </w:r>
      <w:r w:rsidR="006D342E">
        <w:rPr>
          <w:rFonts w:ascii="Arial" w:eastAsia="Times New Roman" w:hAnsi="Arial" w:cs="Arial"/>
          <w:b/>
          <w:sz w:val="24"/>
          <w:szCs w:val="24"/>
          <w:lang w:eastAsia="ru-RU"/>
        </w:rPr>
        <w:t>6</w:t>
      </w:r>
      <w:r w:rsidR="002558A0" w:rsidRPr="002558A0">
        <w:rPr>
          <w:rFonts w:ascii="Arial" w:eastAsia="Times New Roman" w:hAnsi="Arial" w:cs="Arial"/>
          <w:b/>
          <w:sz w:val="24"/>
          <w:szCs w:val="24"/>
          <w:lang w:eastAsia="ru-RU"/>
        </w:rPr>
        <w:t xml:space="preserve"> годы</w:t>
      </w:r>
      <w:r>
        <w:rPr>
          <w:rFonts w:ascii="Arial" w:eastAsia="Times New Roman" w:hAnsi="Arial" w:cs="Arial"/>
          <w:b/>
          <w:sz w:val="24"/>
          <w:szCs w:val="24"/>
          <w:lang w:eastAsia="ru-RU"/>
        </w:rPr>
        <w:t>»</w:t>
      </w:r>
    </w:p>
    <w:p w:rsidR="002558A0" w:rsidRPr="002558A0" w:rsidRDefault="002558A0" w:rsidP="002558A0">
      <w:pPr>
        <w:jc w:val="left"/>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 </w:t>
      </w:r>
    </w:p>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 </w:t>
      </w: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r w:rsidRPr="002558A0">
        <w:rPr>
          <w:rFonts w:ascii="Arial" w:eastAsia="Times New Roman" w:hAnsi="Arial" w:cs="Arial"/>
          <w:sz w:val="24"/>
          <w:szCs w:val="24"/>
          <w:lang w:eastAsia="ar-SA"/>
        </w:rPr>
        <w:t xml:space="preserve">  </w:t>
      </w: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01A77" w:rsidRDefault="00201A77" w:rsidP="002558A0">
      <w:pPr>
        <w:jc w:val="center"/>
        <w:rPr>
          <w:rFonts w:ascii="Arial" w:eastAsia="Times New Roman" w:hAnsi="Arial" w:cs="Arial"/>
          <w:b/>
          <w:sz w:val="24"/>
          <w:szCs w:val="24"/>
          <w:lang w:eastAsia="ru-RU"/>
        </w:rPr>
      </w:pPr>
    </w:p>
    <w:p w:rsidR="002558A0" w:rsidRPr="00201A77" w:rsidRDefault="002558A0" w:rsidP="002558A0">
      <w:pPr>
        <w:jc w:val="center"/>
        <w:rPr>
          <w:rFonts w:ascii="Arial" w:eastAsia="Times New Roman" w:hAnsi="Arial" w:cs="Arial"/>
          <w:b/>
          <w:lang w:eastAsia="ru-RU"/>
        </w:rPr>
      </w:pPr>
      <w:r w:rsidRPr="00201A77">
        <w:rPr>
          <w:rFonts w:ascii="Arial" w:eastAsia="Times New Roman" w:hAnsi="Arial" w:cs="Arial"/>
          <w:b/>
          <w:lang w:eastAsia="ru-RU"/>
        </w:rPr>
        <w:lastRenderedPageBreak/>
        <w:t>Паспорт</w:t>
      </w:r>
    </w:p>
    <w:p w:rsidR="002558A0" w:rsidRPr="002558A0" w:rsidRDefault="002558A0" w:rsidP="002558A0">
      <w:pPr>
        <w:jc w:val="center"/>
        <w:rPr>
          <w:rFonts w:ascii="Arial" w:eastAsia="Times New Roman" w:hAnsi="Arial" w:cs="Arial"/>
          <w:b/>
          <w:sz w:val="24"/>
          <w:szCs w:val="24"/>
          <w:lang w:eastAsia="ru-RU"/>
        </w:rPr>
      </w:pPr>
      <w:r w:rsidRPr="002558A0">
        <w:rPr>
          <w:rFonts w:ascii="Arial" w:eastAsia="Times New Roman" w:hAnsi="Arial" w:cs="Arial"/>
          <w:b/>
          <w:sz w:val="24"/>
          <w:szCs w:val="24"/>
          <w:lang w:eastAsia="ru-RU"/>
        </w:rPr>
        <w:t xml:space="preserve"> Муниципальной программы </w:t>
      </w:r>
      <w:r w:rsidR="00201A77">
        <w:rPr>
          <w:rFonts w:ascii="Arial" w:eastAsia="Times New Roman" w:hAnsi="Arial" w:cs="Arial"/>
          <w:b/>
          <w:sz w:val="24"/>
          <w:szCs w:val="24"/>
          <w:lang w:eastAsia="ru-RU"/>
        </w:rPr>
        <w:t xml:space="preserve"> </w:t>
      </w:r>
      <w:r w:rsidRPr="002558A0">
        <w:rPr>
          <w:rFonts w:ascii="Arial" w:eastAsia="Times New Roman" w:hAnsi="Arial" w:cs="Arial"/>
          <w:b/>
          <w:sz w:val="24"/>
          <w:szCs w:val="24"/>
          <w:lang w:eastAsia="ru-RU"/>
        </w:rPr>
        <w:t xml:space="preserve"> </w:t>
      </w:r>
      <w:r w:rsidR="00201A77">
        <w:rPr>
          <w:rFonts w:ascii="Arial" w:eastAsia="Times New Roman" w:hAnsi="Arial" w:cs="Arial"/>
          <w:b/>
          <w:sz w:val="24"/>
          <w:szCs w:val="24"/>
          <w:lang w:eastAsia="ru-RU"/>
        </w:rPr>
        <w:t xml:space="preserve"> </w:t>
      </w:r>
      <w:r w:rsidRPr="002558A0">
        <w:rPr>
          <w:rFonts w:ascii="Arial" w:eastAsia="Times New Roman" w:hAnsi="Arial" w:cs="Arial"/>
          <w:b/>
          <w:sz w:val="24"/>
          <w:szCs w:val="24"/>
          <w:lang w:eastAsia="ru-RU"/>
        </w:rPr>
        <w:t xml:space="preserve">   Верхнемамонского  сельского  поселения </w:t>
      </w:r>
    </w:p>
    <w:p w:rsidR="002558A0" w:rsidRPr="002558A0" w:rsidRDefault="002558A0" w:rsidP="002558A0">
      <w:pPr>
        <w:jc w:val="left"/>
        <w:rPr>
          <w:rFonts w:ascii="Arial" w:eastAsia="Times New Roman" w:hAnsi="Arial" w:cs="Arial"/>
          <w:b/>
          <w:sz w:val="24"/>
          <w:szCs w:val="24"/>
          <w:lang w:eastAsia="ru-RU"/>
        </w:rPr>
      </w:pPr>
      <w:r w:rsidRPr="002558A0">
        <w:rPr>
          <w:rFonts w:ascii="Arial" w:eastAsia="Times New Roman" w:hAnsi="Arial" w:cs="Arial"/>
          <w:b/>
          <w:sz w:val="24"/>
          <w:szCs w:val="24"/>
          <w:lang w:eastAsia="ru-RU"/>
        </w:rPr>
        <w:t xml:space="preserve">          Верхнемамонского  муниципального района Воронежской области </w:t>
      </w:r>
    </w:p>
    <w:p w:rsidR="00201A77" w:rsidRPr="002558A0" w:rsidRDefault="00201A77" w:rsidP="00201A77">
      <w:pPr>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«Формирование  современной  городской  среды</w:t>
      </w:r>
      <w:r w:rsidR="00253302">
        <w:rPr>
          <w:rFonts w:ascii="Arial" w:eastAsia="Times New Roman" w:hAnsi="Arial" w:cs="Arial"/>
          <w:b/>
          <w:sz w:val="24"/>
          <w:szCs w:val="24"/>
          <w:lang w:eastAsia="ru-RU"/>
        </w:rPr>
        <w:t xml:space="preserve"> на  терр</w:t>
      </w:r>
      <w:r w:rsidR="00144D63">
        <w:rPr>
          <w:rFonts w:ascii="Arial" w:eastAsia="Times New Roman" w:hAnsi="Arial" w:cs="Arial"/>
          <w:b/>
          <w:sz w:val="24"/>
          <w:szCs w:val="24"/>
          <w:lang w:eastAsia="ru-RU"/>
        </w:rPr>
        <w:t>и</w:t>
      </w:r>
      <w:r w:rsidR="00253302">
        <w:rPr>
          <w:rFonts w:ascii="Arial" w:eastAsia="Times New Roman" w:hAnsi="Arial" w:cs="Arial"/>
          <w:b/>
          <w:sz w:val="24"/>
          <w:szCs w:val="24"/>
          <w:lang w:eastAsia="ru-RU"/>
        </w:rPr>
        <w:t>тории  Верхнемамонского сельского поселения</w:t>
      </w:r>
      <w:r>
        <w:rPr>
          <w:rFonts w:ascii="Arial" w:eastAsia="Times New Roman" w:hAnsi="Arial" w:cs="Arial"/>
          <w:b/>
          <w:sz w:val="24"/>
          <w:szCs w:val="24"/>
          <w:lang w:eastAsia="ru-RU"/>
        </w:rPr>
        <w:t xml:space="preserve"> </w:t>
      </w:r>
      <w:r w:rsidRPr="002558A0">
        <w:rPr>
          <w:rFonts w:ascii="Arial" w:eastAsia="Times New Roman" w:hAnsi="Arial" w:cs="Arial"/>
          <w:b/>
          <w:sz w:val="24"/>
          <w:szCs w:val="24"/>
          <w:lang w:eastAsia="ru-RU"/>
        </w:rPr>
        <w:t>на 2018-202</w:t>
      </w:r>
      <w:r w:rsidR="006D342E">
        <w:rPr>
          <w:rFonts w:ascii="Arial" w:eastAsia="Times New Roman" w:hAnsi="Arial" w:cs="Arial"/>
          <w:b/>
          <w:sz w:val="24"/>
          <w:szCs w:val="24"/>
          <w:lang w:eastAsia="ru-RU"/>
        </w:rPr>
        <w:t>6</w:t>
      </w:r>
      <w:r w:rsidRPr="002558A0">
        <w:rPr>
          <w:rFonts w:ascii="Arial" w:eastAsia="Times New Roman" w:hAnsi="Arial" w:cs="Arial"/>
          <w:b/>
          <w:sz w:val="24"/>
          <w:szCs w:val="24"/>
          <w:lang w:eastAsia="ru-RU"/>
        </w:rPr>
        <w:t xml:space="preserve"> годы</w:t>
      </w:r>
      <w:r>
        <w:rPr>
          <w:rFonts w:ascii="Arial" w:eastAsia="Times New Roman" w:hAnsi="Arial" w:cs="Arial"/>
          <w:b/>
          <w:sz w:val="24"/>
          <w:szCs w:val="24"/>
          <w:lang w:eastAsia="ru-RU"/>
        </w:rPr>
        <w:t>»</w:t>
      </w:r>
    </w:p>
    <w:p w:rsidR="002558A0" w:rsidRPr="002558A0" w:rsidRDefault="002558A0" w:rsidP="002558A0">
      <w:pPr>
        <w:jc w:val="left"/>
        <w:rPr>
          <w:rFonts w:ascii="Arial" w:eastAsia="Times New Roman" w:hAnsi="Arial" w:cs="Arial"/>
          <w:sz w:val="24"/>
          <w:szCs w:val="24"/>
          <w:lang w:eastAsia="ru-RU"/>
        </w:rPr>
      </w:pPr>
    </w:p>
    <w:p w:rsidR="002558A0" w:rsidRPr="002558A0" w:rsidRDefault="002558A0" w:rsidP="002558A0">
      <w:pPr>
        <w:ind w:firstLine="567"/>
        <w:jc w:val="center"/>
        <w:rPr>
          <w:rFonts w:ascii="Arial" w:eastAsia="Times New Roman" w:hAnsi="Arial" w:cs="Arial"/>
          <w:sz w:val="24"/>
          <w:szCs w:val="24"/>
          <w:lang w:eastAsia="ru-RU"/>
        </w:rPr>
      </w:pPr>
      <w:r w:rsidRPr="002558A0">
        <w:rPr>
          <w:rFonts w:ascii="Arial" w:eastAsia="Times New Roman" w:hAnsi="Arial" w:cs="Arial"/>
          <w:b/>
          <w:bCs/>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3107"/>
        <w:gridCol w:w="5660"/>
      </w:tblGrid>
      <w:tr w:rsidR="002558A0" w:rsidRPr="002558A0" w:rsidTr="004A03C8">
        <w:tc>
          <w:tcPr>
            <w:tcW w:w="804" w:type="dxa"/>
            <w:shd w:val="clear" w:color="auto" w:fill="auto"/>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1</w:t>
            </w:r>
          </w:p>
        </w:tc>
        <w:tc>
          <w:tcPr>
            <w:tcW w:w="3107" w:type="dxa"/>
            <w:shd w:val="clear" w:color="auto" w:fill="auto"/>
          </w:tcPr>
          <w:p w:rsidR="002558A0" w:rsidRPr="002558A0" w:rsidRDefault="002558A0" w:rsidP="002558A0">
            <w:pPr>
              <w:spacing w:before="100" w:beforeAutospacing="1" w:after="100" w:afterAutospacing="1"/>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Наименование </w:t>
            </w:r>
            <w:r w:rsidRPr="002558A0">
              <w:rPr>
                <w:rFonts w:ascii="Arial" w:eastAsia="Batang" w:hAnsi="Arial" w:cs="Arial"/>
                <w:sz w:val="24"/>
                <w:szCs w:val="24"/>
                <w:lang w:eastAsia="ru-RU"/>
              </w:rPr>
              <w:br/>
              <w:t>программы</w:t>
            </w:r>
            <w:r w:rsidRPr="002558A0">
              <w:rPr>
                <w:rFonts w:ascii="Arial" w:eastAsia="Times New Roman" w:hAnsi="Arial" w:cs="Arial"/>
                <w:sz w:val="24"/>
                <w:szCs w:val="24"/>
                <w:lang w:eastAsia="ru-RU"/>
              </w:rPr>
              <w:t xml:space="preserve"> </w:t>
            </w:r>
          </w:p>
        </w:tc>
        <w:tc>
          <w:tcPr>
            <w:tcW w:w="5660" w:type="dxa"/>
            <w:shd w:val="clear" w:color="auto" w:fill="auto"/>
          </w:tcPr>
          <w:p w:rsidR="00FD3087" w:rsidRPr="00FD3087" w:rsidRDefault="00065BE3" w:rsidP="00FD3087">
            <w:pPr>
              <w:jc w:val="left"/>
              <w:rPr>
                <w:rFonts w:ascii="Arial" w:eastAsia="Times New Roman" w:hAnsi="Arial" w:cs="Arial"/>
                <w:sz w:val="24"/>
                <w:szCs w:val="24"/>
                <w:lang w:eastAsia="ru-RU"/>
              </w:rPr>
            </w:pPr>
            <w:r>
              <w:rPr>
                <w:rFonts w:ascii="Arial" w:eastAsia="Times New Roman" w:hAnsi="Arial" w:cs="Arial"/>
                <w:sz w:val="24"/>
                <w:szCs w:val="24"/>
                <w:lang w:eastAsia="ru-RU"/>
              </w:rPr>
              <w:t>Муниципальная программа</w:t>
            </w:r>
            <w:r w:rsidR="00FD3087" w:rsidRPr="00FD3087">
              <w:rPr>
                <w:rFonts w:ascii="Arial" w:eastAsia="Times New Roman" w:hAnsi="Arial" w:cs="Arial"/>
                <w:sz w:val="24"/>
                <w:szCs w:val="24"/>
                <w:lang w:eastAsia="ru-RU"/>
              </w:rPr>
              <w:t xml:space="preserve">       Верхнемамонского  сельского  поселения </w:t>
            </w:r>
          </w:p>
          <w:p w:rsidR="00FD3087" w:rsidRPr="00FD3087" w:rsidRDefault="00FD3087" w:rsidP="00FD3087">
            <w:pPr>
              <w:rPr>
                <w:rFonts w:ascii="Arial" w:eastAsia="Times New Roman" w:hAnsi="Arial" w:cs="Arial"/>
                <w:sz w:val="24"/>
                <w:szCs w:val="24"/>
                <w:lang w:eastAsia="ru-RU"/>
              </w:rPr>
            </w:pPr>
            <w:r>
              <w:rPr>
                <w:rFonts w:ascii="Arial" w:eastAsia="Times New Roman" w:hAnsi="Arial" w:cs="Arial"/>
                <w:sz w:val="24"/>
                <w:szCs w:val="24"/>
                <w:lang w:eastAsia="ru-RU"/>
              </w:rPr>
              <w:t>Ве</w:t>
            </w:r>
            <w:r w:rsidRPr="00FD3087">
              <w:rPr>
                <w:rFonts w:ascii="Arial" w:eastAsia="Times New Roman" w:hAnsi="Arial" w:cs="Arial"/>
                <w:sz w:val="24"/>
                <w:szCs w:val="24"/>
                <w:lang w:eastAsia="ru-RU"/>
              </w:rPr>
              <w:t xml:space="preserve">рхнемамонского  муниципального района Воронежской области </w:t>
            </w:r>
          </w:p>
          <w:p w:rsidR="002558A0" w:rsidRPr="002558A0" w:rsidRDefault="00FD3087" w:rsidP="00253302">
            <w:pPr>
              <w:jc w:val="left"/>
              <w:rPr>
                <w:rFonts w:ascii="Arial" w:eastAsia="Times New Roman" w:hAnsi="Arial" w:cs="Arial"/>
                <w:sz w:val="24"/>
                <w:szCs w:val="24"/>
                <w:lang w:eastAsia="ru-RU"/>
              </w:rPr>
            </w:pPr>
            <w:r w:rsidRPr="00FD3087">
              <w:rPr>
                <w:rFonts w:ascii="Arial" w:eastAsia="Times New Roman" w:hAnsi="Arial" w:cs="Arial"/>
                <w:sz w:val="24"/>
                <w:szCs w:val="24"/>
                <w:lang w:eastAsia="ru-RU"/>
              </w:rPr>
              <w:t xml:space="preserve"> «Формирование  современной  городской  среды </w:t>
            </w:r>
            <w:r w:rsidR="00253302">
              <w:rPr>
                <w:rFonts w:ascii="Arial" w:eastAsia="Times New Roman" w:hAnsi="Arial" w:cs="Arial"/>
                <w:sz w:val="24"/>
                <w:szCs w:val="24"/>
                <w:lang w:eastAsia="ru-RU"/>
              </w:rPr>
              <w:t xml:space="preserve">на территории Верхнемамонского сельского поселения </w:t>
            </w:r>
            <w:r w:rsidRPr="00FD3087">
              <w:rPr>
                <w:rFonts w:ascii="Arial" w:eastAsia="Times New Roman" w:hAnsi="Arial" w:cs="Arial"/>
                <w:sz w:val="24"/>
                <w:szCs w:val="24"/>
                <w:lang w:eastAsia="ru-RU"/>
              </w:rPr>
              <w:t>на 2018-202</w:t>
            </w:r>
            <w:r w:rsidR="006D342E">
              <w:rPr>
                <w:rFonts w:ascii="Arial" w:eastAsia="Times New Roman" w:hAnsi="Arial" w:cs="Arial"/>
                <w:sz w:val="24"/>
                <w:szCs w:val="24"/>
                <w:lang w:eastAsia="ru-RU"/>
              </w:rPr>
              <w:t>6</w:t>
            </w:r>
            <w:r w:rsidRPr="00FD3087">
              <w:rPr>
                <w:rFonts w:ascii="Arial" w:eastAsia="Times New Roman" w:hAnsi="Arial" w:cs="Arial"/>
                <w:sz w:val="24"/>
                <w:szCs w:val="24"/>
                <w:lang w:eastAsia="ru-RU"/>
              </w:rPr>
              <w:t xml:space="preserve"> годы»</w:t>
            </w:r>
          </w:p>
        </w:tc>
      </w:tr>
      <w:tr w:rsidR="00065BE3" w:rsidRPr="002558A0" w:rsidTr="004A03C8">
        <w:tc>
          <w:tcPr>
            <w:tcW w:w="804" w:type="dxa"/>
            <w:shd w:val="clear" w:color="auto" w:fill="auto"/>
          </w:tcPr>
          <w:p w:rsidR="00065BE3" w:rsidRPr="002558A0" w:rsidRDefault="00065BE3"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2</w:t>
            </w:r>
          </w:p>
        </w:tc>
        <w:tc>
          <w:tcPr>
            <w:tcW w:w="3107" w:type="dxa"/>
            <w:shd w:val="clear" w:color="auto" w:fill="auto"/>
          </w:tcPr>
          <w:p w:rsidR="00065BE3" w:rsidRPr="002558A0" w:rsidRDefault="00065BE3" w:rsidP="002558A0">
            <w:pPr>
              <w:spacing w:before="100" w:beforeAutospacing="1" w:after="100" w:afterAutospacing="1"/>
              <w:jc w:val="left"/>
              <w:rPr>
                <w:rFonts w:ascii="Arial" w:eastAsia="Times New Roman" w:hAnsi="Arial" w:cs="Arial"/>
                <w:sz w:val="24"/>
                <w:szCs w:val="24"/>
                <w:lang w:eastAsia="ru-RU"/>
              </w:rPr>
            </w:pPr>
            <w:r>
              <w:rPr>
                <w:rFonts w:ascii="Arial" w:eastAsia="Times New Roman" w:hAnsi="Arial" w:cs="Arial"/>
                <w:sz w:val="24"/>
                <w:szCs w:val="24"/>
                <w:lang w:eastAsia="ru-RU"/>
              </w:rPr>
              <w:t>Ответственный исполнитель муниципальной программы</w:t>
            </w:r>
          </w:p>
        </w:tc>
        <w:tc>
          <w:tcPr>
            <w:tcW w:w="5660" w:type="dxa"/>
            <w:shd w:val="clear" w:color="auto" w:fill="auto"/>
            <w:vAlign w:val="bottom"/>
          </w:tcPr>
          <w:p w:rsidR="00065BE3" w:rsidRPr="00DA3E44" w:rsidRDefault="00065BE3" w:rsidP="0026614E">
            <w:pPr>
              <w:jc w:val="left"/>
              <w:rPr>
                <w:rFonts w:ascii="Arial" w:eastAsia="Times New Roman" w:hAnsi="Arial" w:cs="Arial"/>
                <w:color w:val="000000"/>
                <w:sz w:val="24"/>
                <w:szCs w:val="24"/>
                <w:lang w:eastAsia="ru-RU"/>
              </w:rPr>
            </w:pPr>
            <w:r w:rsidRPr="00DA3E44">
              <w:rPr>
                <w:rFonts w:ascii="Arial" w:eastAsia="Times New Roman" w:hAnsi="Arial" w:cs="Arial"/>
                <w:color w:val="000000"/>
                <w:sz w:val="24"/>
                <w:szCs w:val="24"/>
                <w:lang w:eastAsia="ru-RU"/>
              </w:rPr>
              <w:t> Администрация Верхнемамонского сельского поселения Верхнемамонского муниципального района Воронежской области</w:t>
            </w:r>
          </w:p>
        </w:tc>
      </w:tr>
      <w:tr w:rsidR="00065BE3" w:rsidRPr="002558A0" w:rsidTr="004A03C8">
        <w:tc>
          <w:tcPr>
            <w:tcW w:w="804" w:type="dxa"/>
            <w:shd w:val="clear" w:color="auto" w:fill="auto"/>
          </w:tcPr>
          <w:p w:rsidR="00065BE3" w:rsidRPr="002558A0" w:rsidRDefault="00065BE3"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3</w:t>
            </w:r>
          </w:p>
        </w:tc>
        <w:tc>
          <w:tcPr>
            <w:tcW w:w="3107" w:type="dxa"/>
            <w:shd w:val="clear" w:color="auto" w:fill="auto"/>
          </w:tcPr>
          <w:p w:rsidR="00065BE3" w:rsidRPr="00DA3E44" w:rsidRDefault="00065BE3" w:rsidP="0026614E">
            <w:pPr>
              <w:jc w:val="left"/>
              <w:rPr>
                <w:rFonts w:ascii="Arial" w:eastAsia="Times New Roman" w:hAnsi="Arial" w:cs="Arial"/>
                <w:sz w:val="24"/>
                <w:szCs w:val="24"/>
                <w:lang w:eastAsia="ru-RU"/>
              </w:rPr>
            </w:pPr>
            <w:r w:rsidRPr="00DA3E44">
              <w:rPr>
                <w:rFonts w:ascii="Arial" w:eastAsia="Times New Roman" w:hAnsi="Arial" w:cs="Arial"/>
                <w:sz w:val="24"/>
                <w:szCs w:val="24"/>
                <w:lang w:eastAsia="ru-RU"/>
              </w:rPr>
              <w:t>Исполнители муниципальной программы</w:t>
            </w:r>
          </w:p>
        </w:tc>
        <w:tc>
          <w:tcPr>
            <w:tcW w:w="5660" w:type="dxa"/>
            <w:shd w:val="clear" w:color="auto" w:fill="auto"/>
            <w:vAlign w:val="bottom"/>
          </w:tcPr>
          <w:p w:rsidR="00065BE3" w:rsidRPr="00DA3E44" w:rsidRDefault="00065BE3" w:rsidP="0026614E">
            <w:pPr>
              <w:jc w:val="left"/>
              <w:rPr>
                <w:rFonts w:ascii="Arial" w:eastAsia="Times New Roman" w:hAnsi="Arial" w:cs="Arial"/>
                <w:color w:val="000000"/>
                <w:sz w:val="24"/>
                <w:szCs w:val="24"/>
                <w:lang w:eastAsia="ru-RU"/>
              </w:rPr>
            </w:pPr>
            <w:r w:rsidRPr="00DA3E44">
              <w:rPr>
                <w:rFonts w:ascii="Arial" w:eastAsia="Times New Roman" w:hAnsi="Arial" w:cs="Arial"/>
                <w:color w:val="000000"/>
                <w:sz w:val="24"/>
                <w:szCs w:val="24"/>
                <w:lang w:eastAsia="ru-RU"/>
              </w:rPr>
              <w:t> Администрация Верхнемамонского сельского поселения Верхнемамонского муниципального района Воронежской области</w:t>
            </w:r>
          </w:p>
        </w:tc>
      </w:tr>
      <w:tr w:rsidR="00065BE3" w:rsidRPr="002558A0" w:rsidTr="004A03C8">
        <w:tc>
          <w:tcPr>
            <w:tcW w:w="804" w:type="dxa"/>
            <w:shd w:val="clear" w:color="auto" w:fill="auto"/>
          </w:tcPr>
          <w:p w:rsidR="00065BE3" w:rsidRPr="002558A0" w:rsidRDefault="00065BE3"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4</w:t>
            </w:r>
          </w:p>
        </w:tc>
        <w:tc>
          <w:tcPr>
            <w:tcW w:w="3107" w:type="dxa"/>
            <w:shd w:val="clear" w:color="auto" w:fill="auto"/>
          </w:tcPr>
          <w:p w:rsidR="00065BE3" w:rsidRPr="00DA3E44" w:rsidRDefault="00065BE3" w:rsidP="0026614E">
            <w:pPr>
              <w:jc w:val="left"/>
              <w:rPr>
                <w:rFonts w:ascii="Arial" w:eastAsia="Times New Roman" w:hAnsi="Arial" w:cs="Arial"/>
                <w:sz w:val="24"/>
                <w:szCs w:val="24"/>
                <w:lang w:eastAsia="ru-RU"/>
              </w:rPr>
            </w:pPr>
            <w:r w:rsidRPr="00DA3E44">
              <w:rPr>
                <w:rFonts w:ascii="Arial" w:eastAsia="Times New Roman" w:hAnsi="Arial" w:cs="Arial"/>
                <w:sz w:val="24"/>
                <w:szCs w:val="24"/>
                <w:lang w:eastAsia="ru-RU"/>
              </w:rPr>
              <w:t>Основные разработчики муниципальной программы</w:t>
            </w:r>
          </w:p>
        </w:tc>
        <w:tc>
          <w:tcPr>
            <w:tcW w:w="5660" w:type="dxa"/>
            <w:shd w:val="clear" w:color="auto" w:fill="auto"/>
            <w:vAlign w:val="bottom"/>
          </w:tcPr>
          <w:p w:rsidR="00065BE3" w:rsidRPr="00DA3E44" w:rsidRDefault="00065BE3" w:rsidP="0026614E">
            <w:pPr>
              <w:jc w:val="left"/>
              <w:rPr>
                <w:rFonts w:ascii="Arial" w:eastAsia="Times New Roman" w:hAnsi="Arial" w:cs="Arial"/>
                <w:color w:val="000000"/>
                <w:sz w:val="24"/>
                <w:szCs w:val="24"/>
                <w:lang w:eastAsia="ru-RU"/>
              </w:rPr>
            </w:pPr>
            <w:r w:rsidRPr="00DA3E44">
              <w:rPr>
                <w:rFonts w:ascii="Arial" w:eastAsia="Times New Roman" w:hAnsi="Arial" w:cs="Arial"/>
                <w:color w:val="000000"/>
                <w:sz w:val="24"/>
                <w:szCs w:val="24"/>
                <w:lang w:eastAsia="ru-RU"/>
              </w:rPr>
              <w:t> Администрация Верхнемамонского сельского поселения Верхнемамонского муниципального района Воронежской области</w:t>
            </w:r>
          </w:p>
        </w:tc>
      </w:tr>
      <w:tr w:rsidR="00FB7C7E" w:rsidRPr="002558A0" w:rsidTr="004A03C8">
        <w:tc>
          <w:tcPr>
            <w:tcW w:w="804" w:type="dxa"/>
            <w:shd w:val="clear" w:color="auto" w:fill="auto"/>
          </w:tcPr>
          <w:p w:rsidR="00FB7C7E" w:rsidRPr="002558A0" w:rsidRDefault="00FB7C7E"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3107" w:type="dxa"/>
            <w:shd w:val="clear" w:color="auto" w:fill="auto"/>
          </w:tcPr>
          <w:p w:rsidR="00FB7C7E" w:rsidRPr="00FB7C7E" w:rsidRDefault="00FB7C7E" w:rsidP="0026614E">
            <w:pPr>
              <w:autoSpaceDE w:val="0"/>
              <w:autoSpaceDN w:val="0"/>
              <w:adjustRightInd w:val="0"/>
              <w:rPr>
                <w:rFonts w:ascii="Arial" w:hAnsi="Arial" w:cs="Arial"/>
                <w:bCs/>
                <w:sz w:val="24"/>
                <w:szCs w:val="24"/>
              </w:rPr>
            </w:pPr>
            <w:r w:rsidRPr="00FB7C7E">
              <w:rPr>
                <w:rFonts w:ascii="Arial" w:hAnsi="Arial" w:cs="Arial"/>
                <w:sz w:val="24"/>
                <w:szCs w:val="24"/>
              </w:rPr>
              <w:t>Подпрограммы и  основные мероприятия муниципальной программы</w:t>
            </w:r>
          </w:p>
        </w:tc>
        <w:tc>
          <w:tcPr>
            <w:tcW w:w="5660" w:type="dxa"/>
            <w:shd w:val="clear" w:color="auto" w:fill="auto"/>
          </w:tcPr>
          <w:p w:rsidR="00FB7C7E" w:rsidRPr="00FB7C7E" w:rsidRDefault="00FB7C7E" w:rsidP="0026614E">
            <w:pPr>
              <w:widowControl w:val="0"/>
              <w:autoSpaceDE w:val="0"/>
              <w:autoSpaceDN w:val="0"/>
              <w:rPr>
                <w:rFonts w:ascii="Arial" w:hAnsi="Arial" w:cs="Arial"/>
                <w:sz w:val="24"/>
                <w:szCs w:val="24"/>
              </w:rPr>
            </w:pPr>
            <w:r w:rsidRPr="00FB7C7E">
              <w:rPr>
                <w:rFonts w:ascii="Arial" w:hAnsi="Arial" w:cs="Arial"/>
                <w:sz w:val="24"/>
                <w:szCs w:val="24"/>
              </w:rPr>
              <w:t>Основное мероприятие 1 «Благоустройство дворовых территорий многоквартирных домов»</w:t>
            </w:r>
          </w:p>
          <w:p w:rsidR="00FB7C7E" w:rsidRPr="00FB7C7E" w:rsidRDefault="00FB7C7E" w:rsidP="0026614E">
            <w:pPr>
              <w:widowControl w:val="0"/>
              <w:autoSpaceDE w:val="0"/>
              <w:autoSpaceDN w:val="0"/>
              <w:rPr>
                <w:rFonts w:ascii="Arial" w:hAnsi="Arial" w:cs="Arial"/>
                <w:sz w:val="24"/>
                <w:szCs w:val="24"/>
              </w:rPr>
            </w:pPr>
            <w:r w:rsidRPr="00FB7C7E">
              <w:rPr>
                <w:rFonts w:ascii="Arial" w:hAnsi="Arial" w:cs="Arial"/>
                <w:sz w:val="24"/>
                <w:szCs w:val="24"/>
              </w:rPr>
              <w:t>Основное мероприятие 2 «Благоустройство общественных территорий»</w:t>
            </w:r>
          </w:p>
        </w:tc>
      </w:tr>
      <w:tr w:rsidR="00FB7C7E" w:rsidRPr="002558A0" w:rsidTr="004A03C8">
        <w:tc>
          <w:tcPr>
            <w:tcW w:w="804" w:type="dxa"/>
            <w:shd w:val="clear" w:color="auto" w:fill="auto"/>
          </w:tcPr>
          <w:p w:rsidR="00FB7C7E" w:rsidRPr="002558A0" w:rsidRDefault="00FB7C7E"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3107" w:type="dxa"/>
            <w:shd w:val="clear" w:color="auto" w:fill="auto"/>
          </w:tcPr>
          <w:p w:rsidR="00FB7C7E" w:rsidRPr="002558A0" w:rsidRDefault="00FB7C7E" w:rsidP="002558A0">
            <w:pPr>
              <w:spacing w:before="100" w:beforeAutospacing="1" w:after="100" w:afterAutospacing="1"/>
              <w:jc w:val="left"/>
              <w:rPr>
                <w:rFonts w:ascii="Arial" w:eastAsia="Times New Roman" w:hAnsi="Arial" w:cs="Arial"/>
                <w:sz w:val="24"/>
                <w:szCs w:val="24"/>
                <w:lang w:eastAsia="ru-RU"/>
              </w:rPr>
            </w:pPr>
            <w:r>
              <w:rPr>
                <w:rFonts w:ascii="Arial" w:eastAsia="Times New Roman" w:hAnsi="Arial" w:cs="Arial"/>
                <w:sz w:val="24"/>
                <w:szCs w:val="24"/>
                <w:lang w:eastAsia="ru-RU"/>
              </w:rPr>
              <w:t>Цели муниципальной</w:t>
            </w:r>
            <w:r w:rsidRPr="002558A0">
              <w:rPr>
                <w:rFonts w:ascii="Arial" w:eastAsia="Times New Roman" w:hAnsi="Arial" w:cs="Arial"/>
                <w:sz w:val="24"/>
                <w:szCs w:val="24"/>
                <w:lang w:eastAsia="ru-RU"/>
              </w:rPr>
              <w:t xml:space="preserve"> </w:t>
            </w:r>
            <w:r w:rsidRPr="002558A0">
              <w:rPr>
                <w:rFonts w:ascii="Arial" w:eastAsia="Batang" w:hAnsi="Arial" w:cs="Arial"/>
                <w:sz w:val="24"/>
                <w:szCs w:val="24"/>
                <w:lang w:eastAsia="ru-RU"/>
              </w:rPr>
              <w:t>программы</w:t>
            </w:r>
          </w:p>
        </w:tc>
        <w:tc>
          <w:tcPr>
            <w:tcW w:w="5660" w:type="dxa"/>
            <w:shd w:val="clear" w:color="auto" w:fill="auto"/>
          </w:tcPr>
          <w:p w:rsidR="00FB7C7E" w:rsidRPr="00FB7C7E" w:rsidRDefault="00FB7C7E" w:rsidP="00FB7C7E">
            <w:pPr>
              <w:snapToGrid w:val="0"/>
              <w:rPr>
                <w:rFonts w:ascii="Arial" w:eastAsia="Times New Roman" w:hAnsi="Arial" w:cs="Arial"/>
                <w:sz w:val="24"/>
                <w:szCs w:val="24"/>
                <w:lang w:eastAsia="ru-RU"/>
              </w:rPr>
            </w:pPr>
            <w:r w:rsidRPr="00FB7C7E">
              <w:rPr>
                <w:rFonts w:ascii="Arial" w:eastAsia="Times New Roman" w:hAnsi="Arial" w:cs="Arial"/>
                <w:sz w:val="24"/>
                <w:szCs w:val="24"/>
                <w:lang w:eastAsia="ru-RU"/>
              </w:rPr>
              <w:t>1. Повышение уровня благоустройства дворовых территорий многоквартирных домов с учетом доступности для инвалидов и маломобильных групп населения.</w:t>
            </w:r>
          </w:p>
          <w:p w:rsidR="00FB7C7E" w:rsidRPr="002558A0" w:rsidRDefault="00FB7C7E" w:rsidP="00FB7C7E">
            <w:pPr>
              <w:snapToGrid w:val="0"/>
              <w:rPr>
                <w:rFonts w:ascii="Arial" w:eastAsia="Times New Roman" w:hAnsi="Arial" w:cs="Arial"/>
                <w:sz w:val="24"/>
                <w:szCs w:val="24"/>
                <w:lang w:eastAsia="ru-RU"/>
              </w:rPr>
            </w:pPr>
            <w:r w:rsidRPr="00FB7C7E">
              <w:rPr>
                <w:rFonts w:ascii="Arial" w:eastAsia="Times New Roman" w:hAnsi="Arial" w:cs="Arial"/>
                <w:sz w:val="24"/>
                <w:szCs w:val="24"/>
                <w:lang w:eastAsia="ru-RU"/>
              </w:rPr>
              <w:t>2. Повышение уровня благоустройства общественных территорий с безусловным обеспечением удо</w:t>
            </w:r>
            <w:proofErr w:type="gramStart"/>
            <w:r w:rsidRPr="00FB7C7E">
              <w:rPr>
                <w:rFonts w:ascii="Arial" w:eastAsia="Times New Roman" w:hAnsi="Arial" w:cs="Arial"/>
                <w:sz w:val="24"/>
                <w:szCs w:val="24"/>
                <w:lang w:eastAsia="ru-RU"/>
              </w:rPr>
              <w:t>бств дл</w:t>
            </w:r>
            <w:proofErr w:type="gramEnd"/>
            <w:r w:rsidRPr="00FB7C7E">
              <w:rPr>
                <w:rFonts w:ascii="Arial" w:eastAsia="Times New Roman" w:hAnsi="Arial" w:cs="Arial"/>
                <w:sz w:val="24"/>
                <w:szCs w:val="24"/>
                <w:lang w:eastAsia="ru-RU"/>
              </w:rPr>
              <w:t>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w:t>
            </w:r>
          </w:p>
        </w:tc>
      </w:tr>
      <w:tr w:rsidR="00FB7C7E" w:rsidRPr="002558A0" w:rsidTr="004A03C8">
        <w:tc>
          <w:tcPr>
            <w:tcW w:w="804" w:type="dxa"/>
            <w:shd w:val="clear" w:color="auto" w:fill="auto"/>
          </w:tcPr>
          <w:p w:rsidR="00FB7C7E" w:rsidRPr="002558A0" w:rsidRDefault="00FB7C7E"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3107" w:type="dxa"/>
            <w:shd w:val="clear" w:color="auto" w:fill="auto"/>
          </w:tcPr>
          <w:p w:rsidR="00FB7C7E" w:rsidRPr="002558A0" w:rsidRDefault="00FB7C7E" w:rsidP="002558A0">
            <w:pPr>
              <w:spacing w:before="100" w:beforeAutospacing="1" w:after="100" w:afterAutospacing="1"/>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Задачи </w:t>
            </w:r>
            <w:r w:rsidRPr="002558A0">
              <w:rPr>
                <w:rFonts w:ascii="Arial" w:eastAsia="Batang" w:hAnsi="Arial" w:cs="Arial"/>
                <w:sz w:val="24"/>
                <w:szCs w:val="24"/>
                <w:lang w:eastAsia="ru-RU"/>
              </w:rPr>
              <w:t>программы</w:t>
            </w:r>
          </w:p>
        </w:tc>
        <w:tc>
          <w:tcPr>
            <w:tcW w:w="5660" w:type="dxa"/>
            <w:shd w:val="clear" w:color="auto" w:fill="auto"/>
          </w:tcPr>
          <w:p w:rsidR="00FB7C7E" w:rsidRPr="00FB7C7E" w:rsidRDefault="00FB7C7E" w:rsidP="00FB7C7E">
            <w:pPr>
              <w:jc w:val="left"/>
              <w:rPr>
                <w:rFonts w:ascii="Arial" w:eastAsia="Times New Roman" w:hAnsi="Arial" w:cs="Arial"/>
                <w:sz w:val="24"/>
                <w:szCs w:val="24"/>
                <w:lang w:eastAsia="ru-RU"/>
              </w:rPr>
            </w:pPr>
            <w:r w:rsidRPr="00FB7C7E">
              <w:rPr>
                <w:rFonts w:ascii="Arial" w:eastAsia="Times New Roman" w:hAnsi="Arial" w:cs="Arial"/>
                <w:sz w:val="24"/>
                <w:szCs w:val="24"/>
                <w:lang w:eastAsia="ru-RU"/>
              </w:rPr>
              <w:t>- выполнение работ по благоустройству дворовых и общественных территорий в соответствии с нормативными требованиями;</w:t>
            </w:r>
          </w:p>
          <w:p w:rsidR="00FB7C7E" w:rsidRPr="00FB7C7E" w:rsidRDefault="00FB7C7E" w:rsidP="00FB7C7E">
            <w:pPr>
              <w:jc w:val="left"/>
              <w:rPr>
                <w:rFonts w:ascii="Arial" w:eastAsia="Times New Roman" w:hAnsi="Arial" w:cs="Arial"/>
                <w:sz w:val="24"/>
                <w:szCs w:val="24"/>
                <w:lang w:eastAsia="ru-RU"/>
              </w:rPr>
            </w:pPr>
            <w:r w:rsidRPr="00FB7C7E">
              <w:rPr>
                <w:rFonts w:ascii="Arial" w:eastAsia="Times New Roman" w:hAnsi="Arial" w:cs="Arial"/>
                <w:sz w:val="24"/>
                <w:szCs w:val="24"/>
                <w:lang w:eastAsia="ru-RU"/>
              </w:rPr>
              <w:t>- повышение комфортности проживания с учетом обеспечения доступности жилья для инвалидов и  маломобильных групп населения;</w:t>
            </w:r>
          </w:p>
          <w:p w:rsidR="00FB7C7E" w:rsidRPr="002558A0" w:rsidRDefault="00FB7C7E" w:rsidP="00FB7C7E">
            <w:pPr>
              <w:jc w:val="left"/>
              <w:rPr>
                <w:rFonts w:ascii="Arial" w:eastAsia="Times New Roman" w:hAnsi="Arial" w:cs="Arial"/>
                <w:sz w:val="24"/>
                <w:szCs w:val="24"/>
                <w:lang w:eastAsia="ru-RU"/>
              </w:rPr>
            </w:pPr>
            <w:r w:rsidRPr="00FB7C7E">
              <w:rPr>
                <w:rFonts w:ascii="Arial" w:eastAsia="Times New Roman" w:hAnsi="Arial" w:cs="Arial"/>
                <w:sz w:val="24"/>
                <w:szCs w:val="24"/>
                <w:lang w:eastAsia="ru-RU"/>
              </w:rPr>
              <w:t>- повышение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w:t>
            </w:r>
          </w:p>
        </w:tc>
      </w:tr>
      <w:tr w:rsidR="00FB7C7E" w:rsidRPr="002558A0" w:rsidTr="004A03C8">
        <w:tc>
          <w:tcPr>
            <w:tcW w:w="804" w:type="dxa"/>
            <w:shd w:val="clear" w:color="auto" w:fill="auto"/>
          </w:tcPr>
          <w:p w:rsidR="00FB7C7E" w:rsidRPr="002558A0" w:rsidRDefault="00FB7C7E"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3107" w:type="dxa"/>
            <w:shd w:val="clear" w:color="auto" w:fill="auto"/>
          </w:tcPr>
          <w:p w:rsidR="00FB7C7E" w:rsidRPr="00FB7C7E" w:rsidRDefault="00FB7C7E" w:rsidP="0026614E">
            <w:pPr>
              <w:autoSpaceDE w:val="0"/>
              <w:autoSpaceDN w:val="0"/>
              <w:adjustRightInd w:val="0"/>
              <w:rPr>
                <w:rFonts w:ascii="Arial" w:hAnsi="Arial" w:cs="Arial"/>
                <w:bCs/>
                <w:sz w:val="24"/>
                <w:szCs w:val="24"/>
              </w:rPr>
            </w:pPr>
            <w:r w:rsidRPr="00FB7C7E">
              <w:rPr>
                <w:rFonts w:ascii="Arial" w:hAnsi="Arial" w:cs="Arial"/>
                <w:bCs/>
                <w:sz w:val="24"/>
                <w:szCs w:val="24"/>
              </w:rPr>
              <w:t xml:space="preserve">Целевые индикаторы и показатели муниципальной </w:t>
            </w:r>
            <w:r w:rsidRPr="00FB7C7E">
              <w:rPr>
                <w:rFonts w:ascii="Arial" w:hAnsi="Arial" w:cs="Arial"/>
                <w:bCs/>
                <w:sz w:val="24"/>
                <w:szCs w:val="24"/>
              </w:rPr>
              <w:lastRenderedPageBreak/>
              <w:t xml:space="preserve">программы </w:t>
            </w:r>
          </w:p>
        </w:tc>
        <w:tc>
          <w:tcPr>
            <w:tcW w:w="5660" w:type="dxa"/>
            <w:shd w:val="clear" w:color="auto" w:fill="auto"/>
          </w:tcPr>
          <w:p w:rsidR="00FB7C7E" w:rsidRPr="00FB7C7E" w:rsidRDefault="00FB7C7E" w:rsidP="0026614E">
            <w:pPr>
              <w:widowControl w:val="0"/>
              <w:autoSpaceDE w:val="0"/>
              <w:autoSpaceDN w:val="0"/>
              <w:rPr>
                <w:rFonts w:ascii="Arial" w:hAnsi="Arial" w:cs="Arial"/>
                <w:sz w:val="24"/>
                <w:szCs w:val="24"/>
              </w:rPr>
            </w:pPr>
            <w:r w:rsidRPr="00FB7C7E">
              <w:rPr>
                <w:rFonts w:ascii="Arial" w:hAnsi="Arial" w:cs="Arial"/>
                <w:sz w:val="24"/>
                <w:szCs w:val="24"/>
              </w:rPr>
              <w:lastRenderedPageBreak/>
              <w:t>- количество благоустроенных дворовых территорий многоквартирных домов, ед.;</w:t>
            </w:r>
          </w:p>
          <w:p w:rsidR="00FB7C7E" w:rsidRPr="00FB7C7E" w:rsidRDefault="00FB7C7E" w:rsidP="0026614E">
            <w:pPr>
              <w:widowControl w:val="0"/>
              <w:autoSpaceDE w:val="0"/>
              <w:autoSpaceDN w:val="0"/>
              <w:rPr>
                <w:rFonts w:ascii="Arial" w:hAnsi="Arial" w:cs="Arial"/>
                <w:sz w:val="24"/>
                <w:szCs w:val="24"/>
              </w:rPr>
            </w:pPr>
            <w:r w:rsidRPr="00FB7C7E">
              <w:rPr>
                <w:rFonts w:ascii="Arial" w:hAnsi="Arial" w:cs="Arial"/>
                <w:sz w:val="24"/>
                <w:szCs w:val="24"/>
              </w:rPr>
              <w:t xml:space="preserve">- количество благоустроенных общественных </w:t>
            </w:r>
            <w:r w:rsidRPr="00FB7C7E">
              <w:rPr>
                <w:rFonts w:ascii="Arial" w:hAnsi="Arial" w:cs="Arial"/>
                <w:sz w:val="24"/>
                <w:szCs w:val="24"/>
              </w:rPr>
              <w:lastRenderedPageBreak/>
              <w:t>территорий, ед.;</w:t>
            </w:r>
          </w:p>
          <w:p w:rsidR="00FB7C7E" w:rsidRPr="00FB7C7E" w:rsidRDefault="00FB7C7E" w:rsidP="0026614E">
            <w:pPr>
              <w:widowControl w:val="0"/>
              <w:autoSpaceDE w:val="0"/>
              <w:autoSpaceDN w:val="0"/>
              <w:rPr>
                <w:rFonts w:ascii="Arial" w:hAnsi="Arial" w:cs="Arial"/>
                <w:sz w:val="24"/>
                <w:szCs w:val="24"/>
              </w:rPr>
            </w:pPr>
            <w:r w:rsidRPr="00FB7C7E">
              <w:rPr>
                <w:rFonts w:ascii="Arial" w:hAnsi="Arial" w:cs="Arial"/>
                <w:sz w:val="24"/>
                <w:szCs w:val="24"/>
              </w:rPr>
              <w:t>- доля проектов благоустройства дворовых и общественных территорий, реализованных с трудовым участием граждан, заинтересованных организаций, от  количества запланированных проектов по благоустройству дворовых и общественных территорий в отчетном периоде, %.</w:t>
            </w:r>
          </w:p>
        </w:tc>
      </w:tr>
      <w:tr w:rsidR="00FB7C7E" w:rsidRPr="002558A0" w:rsidTr="004A03C8">
        <w:tc>
          <w:tcPr>
            <w:tcW w:w="804" w:type="dxa"/>
            <w:shd w:val="clear" w:color="auto" w:fill="auto"/>
          </w:tcPr>
          <w:p w:rsidR="00FB7C7E" w:rsidRPr="002558A0" w:rsidRDefault="00FB7C7E"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lastRenderedPageBreak/>
              <w:t>9</w:t>
            </w:r>
          </w:p>
        </w:tc>
        <w:tc>
          <w:tcPr>
            <w:tcW w:w="3107" w:type="dxa"/>
            <w:shd w:val="clear" w:color="auto" w:fill="auto"/>
          </w:tcPr>
          <w:p w:rsidR="00FB7C7E" w:rsidRPr="00FB7C7E" w:rsidRDefault="00FB7C7E" w:rsidP="0026614E">
            <w:pPr>
              <w:autoSpaceDE w:val="0"/>
              <w:autoSpaceDN w:val="0"/>
              <w:adjustRightInd w:val="0"/>
              <w:rPr>
                <w:rFonts w:ascii="Arial" w:hAnsi="Arial" w:cs="Arial"/>
                <w:bCs/>
                <w:sz w:val="24"/>
                <w:szCs w:val="24"/>
              </w:rPr>
            </w:pPr>
            <w:r w:rsidRPr="00FB7C7E">
              <w:rPr>
                <w:rFonts w:ascii="Arial" w:hAnsi="Arial" w:cs="Arial"/>
                <w:bCs/>
                <w:sz w:val="24"/>
                <w:szCs w:val="24"/>
              </w:rPr>
              <w:t>Этапы и сроки реализации муниципальной программы</w:t>
            </w:r>
          </w:p>
        </w:tc>
        <w:tc>
          <w:tcPr>
            <w:tcW w:w="5660" w:type="dxa"/>
            <w:shd w:val="clear" w:color="auto" w:fill="auto"/>
          </w:tcPr>
          <w:p w:rsidR="00FB7C7E" w:rsidRPr="00FB7C7E" w:rsidRDefault="00FB7C7E" w:rsidP="0026614E">
            <w:pPr>
              <w:rPr>
                <w:rFonts w:ascii="Arial" w:hAnsi="Arial" w:cs="Arial"/>
                <w:sz w:val="24"/>
                <w:szCs w:val="24"/>
              </w:rPr>
            </w:pPr>
            <w:r w:rsidRPr="00FB7C7E">
              <w:rPr>
                <w:rFonts w:ascii="Arial" w:hAnsi="Arial" w:cs="Arial"/>
                <w:sz w:val="24"/>
                <w:szCs w:val="24"/>
              </w:rPr>
              <w:t>Выделение отдельных этапов реализации муниципальной программы не предусмотрено.</w:t>
            </w:r>
          </w:p>
          <w:p w:rsidR="00FB7C7E" w:rsidRPr="00FB7C7E" w:rsidRDefault="00FB7C7E" w:rsidP="006D342E">
            <w:pPr>
              <w:rPr>
                <w:rFonts w:ascii="Arial" w:hAnsi="Arial" w:cs="Arial"/>
                <w:sz w:val="24"/>
                <w:szCs w:val="24"/>
              </w:rPr>
            </w:pPr>
            <w:r w:rsidRPr="00FB7C7E">
              <w:rPr>
                <w:rFonts w:ascii="Arial" w:hAnsi="Arial" w:cs="Arial"/>
                <w:sz w:val="24"/>
                <w:szCs w:val="24"/>
              </w:rPr>
              <w:t>Срок реализации муниц</w:t>
            </w:r>
            <w:r w:rsidR="00617A2F">
              <w:rPr>
                <w:rFonts w:ascii="Arial" w:hAnsi="Arial" w:cs="Arial"/>
                <w:sz w:val="24"/>
                <w:szCs w:val="24"/>
              </w:rPr>
              <w:t>ипальной программы с 2018 - 202</w:t>
            </w:r>
            <w:r w:rsidR="006D342E">
              <w:rPr>
                <w:rFonts w:ascii="Arial" w:hAnsi="Arial" w:cs="Arial"/>
                <w:sz w:val="24"/>
                <w:szCs w:val="24"/>
              </w:rPr>
              <w:t>6</w:t>
            </w:r>
            <w:r w:rsidRPr="00FB7C7E">
              <w:rPr>
                <w:rFonts w:ascii="Arial" w:hAnsi="Arial" w:cs="Arial"/>
                <w:sz w:val="24"/>
                <w:szCs w:val="24"/>
              </w:rPr>
              <w:t xml:space="preserve"> годы</w:t>
            </w:r>
          </w:p>
        </w:tc>
      </w:tr>
      <w:tr w:rsidR="00FB7C7E" w:rsidRPr="002558A0" w:rsidTr="004A03C8">
        <w:tc>
          <w:tcPr>
            <w:tcW w:w="804" w:type="dxa"/>
            <w:tcBorders>
              <w:top w:val="single" w:sz="4" w:space="0" w:color="auto"/>
              <w:left w:val="single" w:sz="4" w:space="0" w:color="auto"/>
              <w:bottom w:val="single" w:sz="4" w:space="0" w:color="auto"/>
              <w:right w:val="single" w:sz="4" w:space="0" w:color="auto"/>
            </w:tcBorders>
            <w:shd w:val="clear" w:color="auto" w:fill="auto"/>
          </w:tcPr>
          <w:p w:rsidR="00FB7C7E" w:rsidRPr="002558A0" w:rsidRDefault="00FB7C7E" w:rsidP="002558A0">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8</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FB7C7E" w:rsidRPr="002558A0" w:rsidRDefault="00FB7C7E" w:rsidP="002558A0">
            <w:pPr>
              <w:spacing w:before="100" w:beforeAutospacing="1" w:after="100" w:afterAutospacing="1"/>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Объемы и источники финансирования программы</w:t>
            </w:r>
          </w:p>
        </w:tc>
        <w:tc>
          <w:tcPr>
            <w:tcW w:w="5660" w:type="dxa"/>
            <w:tcBorders>
              <w:top w:val="single" w:sz="4" w:space="0" w:color="auto"/>
              <w:left w:val="single" w:sz="4" w:space="0" w:color="auto"/>
              <w:bottom w:val="single" w:sz="4" w:space="0" w:color="auto"/>
              <w:right w:val="single" w:sz="4" w:space="0" w:color="auto"/>
            </w:tcBorders>
            <w:shd w:val="clear" w:color="auto" w:fill="auto"/>
          </w:tcPr>
          <w:p w:rsidR="0026614E" w:rsidRPr="0026614E"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Всего по муницип</w:t>
            </w:r>
            <w:r w:rsidR="00077214">
              <w:rPr>
                <w:rFonts w:ascii="Arial" w:eastAsia="Times New Roman" w:hAnsi="Arial" w:cs="Arial"/>
                <w:sz w:val="24"/>
                <w:szCs w:val="24"/>
                <w:lang w:eastAsia="ru-RU"/>
              </w:rPr>
              <w:t xml:space="preserve">альной программе –  </w:t>
            </w:r>
            <w:r w:rsidR="00907ED2">
              <w:rPr>
                <w:rFonts w:ascii="Arial" w:eastAsia="Times New Roman" w:hAnsi="Arial" w:cs="Arial"/>
                <w:sz w:val="24"/>
                <w:szCs w:val="24"/>
                <w:lang w:eastAsia="ru-RU"/>
              </w:rPr>
              <w:t>24862,01</w:t>
            </w:r>
            <w:r w:rsidR="00077214">
              <w:rPr>
                <w:rFonts w:ascii="Arial" w:eastAsia="Times New Roman" w:hAnsi="Arial" w:cs="Arial"/>
                <w:sz w:val="24"/>
                <w:szCs w:val="24"/>
                <w:lang w:eastAsia="ru-RU"/>
              </w:rPr>
              <w:t xml:space="preserve"> </w:t>
            </w:r>
            <w:r w:rsidRPr="0026614E">
              <w:rPr>
                <w:rFonts w:ascii="Arial" w:eastAsia="Times New Roman" w:hAnsi="Arial" w:cs="Arial"/>
                <w:sz w:val="24"/>
                <w:szCs w:val="24"/>
                <w:lang w:eastAsia="ru-RU"/>
              </w:rPr>
              <w:t>тыс.</w:t>
            </w:r>
          </w:p>
          <w:p w:rsidR="0026614E" w:rsidRPr="0026614E"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рублей, в том числе по источникам финансирования:</w:t>
            </w:r>
          </w:p>
          <w:p w:rsidR="0026614E" w:rsidRPr="0026614E"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 федеральный бюджет –</w:t>
            </w:r>
            <w:r w:rsidR="004D6091">
              <w:rPr>
                <w:rFonts w:ascii="Arial" w:eastAsia="Times New Roman" w:hAnsi="Arial" w:cs="Arial"/>
                <w:sz w:val="24"/>
                <w:szCs w:val="24"/>
                <w:lang w:eastAsia="ru-RU"/>
              </w:rPr>
              <w:t>874</w:t>
            </w:r>
            <w:r w:rsidR="00C81C9B">
              <w:rPr>
                <w:rFonts w:ascii="Arial" w:eastAsia="Times New Roman" w:hAnsi="Arial" w:cs="Arial"/>
                <w:sz w:val="24"/>
                <w:szCs w:val="24"/>
                <w:lang w:eastAsia="ru-RU"/>
              </w:rPr>
              <w:t>4</w:t>
            </w:r>
            <w:r w:rsidR="00D23578">
              <w:rPr>
                <w:rFonts w:ascii="Arial" w:eastAsia="Times New Roman" w:hAnsi="Arial" w:cs="Arial"/>
                <w:sz w:val="24"/>
                <w:szCs w:val="24"/>
                <w:lang w:eastAsia="ru-RU"/>
              </w:rPr>
              <w:t>,2</w:t>
            </w:r>
            <w:r w:rsidRPr="0026614E">
              <w:rPr>
                <w:rFonts w:ascii="Arial" w:eastAsia="Times New Roman" w:hAnsi="Arial" w:cs="Arial"/>
                <w:sz w:val="24"/>
                <w:szCs w:val="24"/>
                <w:lang w:eastAsia="ru-RU"/>
              </w:rPr>
              <w:t xml:space="preserve">  тыс. рублей;</w:t>
            </w:r>
          </w:p>
          <w:p w:rsidR="0026614E" w:rsidRPr="0026614E"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 xml:space="preserve">- областной бюджет – </w:t>
            </w:r>
            <w:r w:rsidR="006D342E">
              <w:rPr>
                <w:rFonts w:ascii="Arial" w:eastAsia="Times New Roman" w:hAnsi="Arial" w:cs="Arial"/>
                <w:sz w:val="24"/>
                <w:szCs w:val="24"/>
                <w:lang w:eastAsia="ru-RU"/>
              </w:rPr>
              <w:t>15</w:t>
            </w:r>
            <w:r w:rsidR="004D6091">
              <w:rPr>
                <w:rFonts w:ascii="Arial" w:eastAsia="Times New Roman" w:hAnsi="Arial" w:cs="Arial"/>
                <w:sz w:val="24"/>
                <w:szCs w:val="24"/>
                <w:lang w:eastAsia="ru-RU"/>
              </w:rPr>
              <w:t>17</w:t>
            </w:r>
            <w:r w:rsidR="00D23578">
              <w:rPr>
                <w:rFonts w:ascii="Arial" w:eastAsia="Times New Roman" w:hAnsi="Arial" w:cs="Arial"/>
                <w:sz w:val="24"/>
                <w:szCs w:val="24"/>
                <w:lang w:eastAsia="ru-RU"/>
              </w:rPr>
              <w:t>9,5</w:t>
            </w:r>
            <w:r w:rsidRPr="0026614E">
              <w:rPr>
                <w:rFonts w:ascii="Arial" w:eastAsia="Times New Roman" w:hAnsi="Arial" w:cs="Arial"/>
                <w:sz w:val="24"/>
                <w:szCs w:val="24"/>
                <w:lang w:eastAsia="ru-RU"/>
              </w:rPr>
              <w:t xml:space="preserve">  тыс. рублей;</w:t>
            </w:r>
          </w:p>
          <w:p w:rsidR="0026614E" w:rsidRPr="0026614E"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 xml:space="preserve">- местный бюджет – </w:t>
            </w:r>
            <w:r w:rsidR="00907ED2">
              <w:rPr>
                <w:rFonts w:ascii="Arial" w:eastAsia="Times New Roman" w:hAnsi="Arial" w:cs="Arial"/>
                <w:sz w:val="24"/>
                <w:szCs w:val="24"/>
                <w:lang w:eastAsia="ru-RU"/>
              </w:rPr>
              <w:t>938,31</w:t>
            </w:r>
            <w:r w:rsidRPr="0026614E">
              <w:rPr>
                <w:rFonts w:ascii="Arial" w:eastAsia="Times New Roman" w:hAnsi="Arial" w:cs="Arial"/>
                <w:sz w:val="24"/>
                <w:szCs w:val="24"/>
                <w:lang w:eastAsia="ru-RU"/>
              </w:rPr>
              <w:t xml:space="preserve">   тыс. рублей;</w:t>
            </w:r>
          </w:p>
          <w:p w:rsidR="0026614E" w:rsidRPr="0026614E"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 средства физических лиц –  0  тыс. рублей;</w:t>
            </w:r>
          </w:p>
          <w:p w:rsidR="00FB7C7E" w:rsidRPr="001F62F5"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в том числе по годам реализации муниципальной программы:</w:t>
            </w:r>
          </w:p>
          <w:tbl>
            <w:tblPr>
              <w:tblStyle w:val="a4"/>
              <w:tblW w:w="5440" w:type="dxa"/>
              <w:tblLayout w:type="fixed"/>
              <w:tblLook w:val="04A0" w:firstRow="1" w:lastRow="0" w:firstColumn="1" w:lastColumn="0" w:noHBand="0" w:noVBand="1"/>
            </w:tblPr>
            <w:tblGrid>
              <w:gridCol w:w="762"/>
              <w:gridCol w:w="851"/>
              <w:gridCol w:w="992"/>
              <w:gridCol w:w="992"/>
              <w:gridCol w:w="992"/>
              <w:gridCol w:w="851"/>
            </w:tblGrid>
            <w:tr w:rsidR="004A03C8" w:rsidTr="004A03C8">
              <w:tc>
                <w:tcPr>
                  <w:tcW w:w="762" w:type="dxa"/>
                </w:tcPr>
                <w:p w:rsidR="004A03C8" w:rsidRPr="004A03C8" w:rsidRDefault="004A03C8" w:rsidP="008137AC">
                  <w:pPr>
                    <w:jc w:val="center"/>
                    <w:rPr>
                      <w:rFonts w:ascii="Arial" w:hAnsi="Arial" w:cs="Arial"/>
                      <w:b/>
                      <w:sz w:val="20"/>
                      <w:szCs w:val="20"/>
                    </w:rPr>
                  </w:pPr>
                  <w:r w:rsidRPr="004A03C8">
                    <w:rPr>
                      <w:rFonts w:ascii="Arial" w:hAnsi="Arial" w:cs="Arial"/>
                      <w:b/>
                      <w:sz w:val="20"/>
                      <w:szCs w:val="20"/>
                    </w:rPr>
                    <w:t>Год</w:t>
                  </w:r>
                </w:p>
              </w:tc>
              <w:tc>
                <w:tcPr>
                  <w:tcW w:w="851" w:type="dxa"/>
                </w:tcPr>
                <w:p w:rsidR="004A03C8" w:rsidRPr="004A03C8" w:rsidRDefault="004A03C8" w:rsidP="008137AC">
                  <w:pPr>
                    <w:jc w:val="center"/>
                    <w:rPr>
                      <w:rFonts w:ascii="Arial" w:hAnsi="Arial" w:cs="Arial"/>
                      <w:b/>
                      <w:sz w:val="20"/>
                      <w:szCs w:val="20"/>
                    </w:rPr>
                  </w:pPr>
                  <w:r w:rsidRPr="004A03C8">
                    <w:rPr>
                      <w:rFonts w:ascii="Arial" w:hAnsi="Arial" w:cs="Arial"/>
                      <w:b/>
                      <w:sz w:val="20"/>
                      <w:szCs w:val="20"/>
                    </w:rPr>
                    <w:t>Всего</w:t>
                  </w:r>
                </w:p>
              </w:tc>
              <w:tc>
                <w:tcPr>
                  <w:tcW w:w="992" w:type="dxa"/>
                </w:tcPr>
                <w:p w:rsidR="004A03C8" w:rsidRPr="004A03C8" w:rsidRDefault="004A03C8" w:rsidP="008137AC">
                  <w:pPr>
                    <w:jc w:val="center"/>
                    <w:rPr>
                      <w:rFonts w:ascii="Arial" w:hAnsi="Arial" w:cs="Arial"/>
                      <w:b/>
                      <w:sz w:val="20"/>
                      <w:szCs w:val="20"/>
                    </w:rPr>
                  </w:pPr>
                  <w:r w:rsidRPr="004A03C8">
                    <w:rPr>
                      <w:rFonts w:ascii="Arial" w:hAnsi="Arial" w:cs="Arial"/>
                      <w:b/>
                      <w:sz w:val="20"/>
                      <w:szCs w:val="20"/>
                    </w:rPr>
                    <w:t>Федеральный бюджет</w:t>
                  </w:r>
                </w:p>
              </w:tc>
              <w:tc>
                <w:tcPr>
                  <w:tcW w:w="992" w:type="dxa"/>
                </w:tcPr>
                <w:p w:rsidR="004A03C8" w:rsidRPr="004A03C8" w:rsidRDefault="004A03C8" w:rsidP="008137AC">
                  <w:pPr>
                    <w:jc w:val="center"/>
                    <w:rPr>
                      <w:rFonts w:ascii="Arial" w:hAnsi="Arial" w:cs="Arial"/>
                      <w:b/>
                      <w:sz w:val="20"/>
                      <w:szCs w:val="20"/>
                    </w:rPr>
                  </w:pPr>
                  <w:r w:rsidRPr="004A03C8">
                    <w:rPr>
                      <w:rFonts w:ascii="Arial" w:hAnsi="Arial" w:cs="Arial"/>
                      <w:b/>
                      <w:sz w:val="20"/>
                      <w:szCs w:val="20"/>
                    </w:rPr>
                    <w:t>Областной бюджет</w:t>
                  </w:r>
                </w:p>
              </w:tc>
              <w:tc>
                <w:tcPr>
                  <w:tcW w:w="992" w:type="dxa"/>
                </w:tcPr>
                <w:p w:rsidR="004A03C8" w:rsidRPr="004A03C8" w:rsidRDefault="004A03C8" w:rsidP="008137AC">
                  <w:pPr>
                    <w:jc w:val="center"/>
                    <w:rPr>
                      <w:rFonts w:ascii="Arial" w:hAnsi="Arial" w:cs="Arial"/>
                      <w:b/>
                      <w:sz w:val="20"/>
                      <w:szCs w:val="20"/>
                    </w:rPr>
                  </w:pPr>
                  <w:r w:rsidRPr="004A03C8">
                    <w:rPr>
                      <w:rFonts w:ascii="Arial" w:hAnsi="Arial" w:cs="Arial"/>
                      <w:b/>
                      <w:sz w:val="20"/>
                      <w:szCs w:val="20"/>
                    </w:rPr>
                    <w:t>Местный бюджет</w:t>
                  </w:r>
                </w:p>
              </w:tc>
              <w:tc>
                <w:tcPr>
                  <w:tcW w:w="851" w:type="dxa"/>
                </w:tcPr>
                <w:p w:rsidR="004A03C8" w:rsidRPr="004A03C8" w:rsidRDefault="004A03C8" w:rsidP="008137AC">
                  <w:pPr>
                    <w:jc w:val="center"/>
                    <w:rPr>
                      <w:rFonts w:ascii="Arial" w:hAnsi="Arial" w:cs="Arial"/>
                      <w:b/>
                      <w:sz w:val="20"/>
                      <w:szCs w:val="20"/>
                    </w:rPr>
                  </w:pPr>
                  <w:r w:rsidRPr="004A03C8">
                    <w:rPr>
                      <w:rFonts w:ascii="Arial" w:hAnsi="Arial" w:cs="Arial"/>
                      <w:b/>
                      <w:color w:val="000000"/>
                      <w:sz w:val="20"/>
                      <w:szCs w:val="20"/>
                    </w:rPr>
                    <w:t>Внебюджетные источники</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sidRPr="004A03C8">
                    <w:rPr>
                      <w:rFonts w:ascii="Arial" w:eastAsia="Times New Roman" w:hAnsi="Arial" w:cs="Arial"/>
                      <w:sz w:val="22"/>
                      <w:szCs w:val="22"/>
                      <w:lang w:val="en-US" w:eastAsia="ru-RU"/>
                    </w:rPr>
                    <w:t>2018</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val="en-US" w:eastAsia="ru-RU"/>
                    </w:rPr>
                    <w:t>1063</w:t>
                  </w:r>
                  <w:r>
                    <w:rPr>
                      <w:rFonts w:ascii="Arial" w:eastAsia="Times New Roman" w:hAnsi="Arial" w:cs="Arial"/>
                      <w:sz w:val="22"/>
                      <w:szCs w:val="22"/>
                      <w:lang w:eastAsia="ru-RU"/>
                    </w:rPr>
                    <w:t>,7</w:t>
                  </w:r>
                  <w:r w:rsidR="00DB4A7E">
                    <w:rPr>
                      <w:rFonts w:ascii="Arial" w:eastAsia="Times New Roman" w:hAnsi="Arial" w:cs="Arial"/>
                      <w:sz w:val="22"/>
                      <w:szCs w:val="22"/>
                      <w:lang w:eastAsia="ru-RU"/>
                    </w:rPr>
                    <w:t>1</w:t>
                  </w:r>
                </w:p>
              </w:tc>
              <w:tc>
                <w:tcPr>
                  <w:tcW w:w="992" w:type="dxa"/>
                </w:tcPr>
                <w:p w:rsidR="004A03C8" w:rsidRPr="004A03C8"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904,2</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159,5</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0,01</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Pr>
                      <w:rFonts w:ascii="Arial" w:eastAsia="Times New Roman" w:hAnsi="Arial" w:cs="Arial"/>
                      <w:sz w:val="22"/>
                      <w:szCs w:val="22"/>
                      <w:lang w:val="en-US" w:eastAsia="ru-RU"/>
                    </w:rPr>
                    <w:t>2019</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Pr>
                      <w:rFonts w:ascii="Arial" w:eastAsia="Times New Roman" w:hAnsi="Arial" w:cs="Arial"/>
                      <w:sz w:val="22"/>
                      <w:szCs w:val="22"/>
                      <w:lang w:val="en-US" w:eastAsia="ru-RU"/>
                    </w:rPr>
                    <w:t>2020</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Pr>
                      <w:rFonts w:ascii="Arial" w:eastAsia="Times New Roman" w:hAnsi="Arial" w:cs="Arial"/>
                      <w:sz w:val="22"/>
                      <w:szCs w:val="22"/>
                      <w:lang w:val="en-US" w:eastAsia="ru-RU"/>
                    </w:rPr>
                    <w:t>2021</w:t>
                  </w:r>
                </w:p>
              </w:tc>
              <w:tc>
                <w:tcPr>
                  <w:tcW w:w="851" w:type="dxa"/>
                </w:tcPr>
                <w:p w:rsidR="004A03C8" w:rsidRPr="00384B9D" w:rsidRDefault="00D23578"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7665,6</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D23578"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7000,0</w:t>
                  </w:r>
                </w:p>
              </w:tc>
              <w:tc>
                <w:tcPr>
                  <w:tcW w:w="992" w:type="dxa"/>
                </w:tcPr>
                <w:p w:rsidR="004A03C8" w:rsidRPr="00384B9D" w:rsidRDefault="00D23578"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665,6</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Pr>
                      <w:rFonts w:ascii="Arial" w:eastAsia="Times New Roman" w:hAnsi="Arial" w:cs="Arial"/>
                      <w:sz w:val="22"/>
                      <w:szCs w:val="22"/>
                      <w:lang w:val="en-US" w:eastAsia="ru-RU"/>
                    </w:rPr>
                    <w:t>2022</w:t>
                  </w:r>
                </w:p>
              </w:tc>
              <w:tc>
                <w:tcPr>
                  <w:tcW w:w="851" w:type="dxa"/>
                </w:tcPr>
                <w:p w:rsidR="004A03C8" w:rsidRPr="00384B9D" w:rsidRDefault="00AA4C1F"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3860</w:t>
                  </w:r>
                  <w:r w:rsidR="004D2719">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2940,0</w:t>
                  </w:r>
                </w:p>
              </w:tc>
              <w:tc>
                <w:tcPr>
                  <w:tcW w:w="992" w:type="dxa"/>
                </w:tcPr>
                <w:p w:rsidR="004A03C8" w:rsidRPr="00384B9D" w:rsidRDefault="005765BC"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92</w:t>
                  </w:r>
                  <w:r w:rsidR="004D2719">
                    <w:rPr>
                      <w:rFonts w:ascii="Arial" w:eastAsia="Times New Roman" w:hAnsi="Arial" w:cs="Arial"/>
                      <w:sz w:val="22"/>
                      <w:szCs w:val="22"/>
                      <w:lang w:eastAsia="ru-RU"/>
                    </w:rPr>
                    <w:t>0,0</w:t>
                  </w:r>
                </w:p>
              </w:tc>
              <w:tc>
                <w:tcPr>
                  <w:tcW w:w="992" w:type="dxa"/>
                </w:tcPr>
                <w:p w:rsidR="004A03C8" w:rsidRPr="00384B9D" w:rsidRDefault="00AA4C1F"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r w:rsidR="004D2719">
                    <w:rPr>
                      <w:rFonts w:ascii="Arial" w:eastAsia="Times New Roman" w:hAnsi="Arial" w:cs="Arial"/>
                      <w:sz w:val="22"/>
                      <w:szCs w:val="22"/>
                      <w:lang w:eastAsia="ru-RU"/>
                    </w:rPr>
                    <w:t>,0</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Pr>
                      <w:rFonts w:ascii="Arial" w:eastAsia="Times New Roman" w:hAnsi="Arial" w:cs="Arial"/>
                      <w:sz w:val="22"/>
                      <w:szCs w:val="22"/>
                      <w:lang w:val="en-US" w:eastAsia="ru-RU"/>
                    </w:rPr>
                    <w:t>2023</w:t>
                  </w:r>
                </w:p>
              </w:tc>
              <w:tc>
                <w:tcPr>
                  <w:tcW w:w="851" w:type="dxa"/>
                </w:tcPr>
                <w:p w:rsidR="004A03C8" w:rsidRPr="00077214" w:rsidRDefault="00907ED2" w:rsidP="00D23578">
                  <w:pPr>
                    <w:jc w:val="left"/>
                    <w:rPr>
                      <w:rFonts w:ascii="Arial" w:eastAsia="Times New Roman" w:hAnsi="Arial" w:cs="Arial"/>
                      <w:sz w:val="22"/>
                      <w:szCs w:val="22"/>
                      <w:lang w:eastAsia="ru-RU"/>
                    </w:rPr>
                  </w:pPr>
                  <w:r>
                    <w:rPr>
                      <w:rFonts w:ascii="Arial" w:eastAsia="Times New Roman" w:hAnsi="Arial" w:cs="Arial"/>
                      <w:sz w:val="22"/>
                      <w:szCs w:val="22"/>
                      <w:lang w:eastAsia="ru-RU"/>
                    </w:rPr>
                    <w:t>5272,7</w:t>
                  </w:r>
                </w:p>
              </w:tc>
              <w:tc>
                <w:tcPr>
                  <w:tcW w:w="992" w:type="dxa"/>
                </w:tcPr>
                <w:p w:rsidR="004A03C8" w:rsidRPr="00077214" w:rsidRDefault="00077214" w:rsidP="00D23578">
                  <w:pPr>
                    <w:jc w:val="left"/>
                    <w:rPr>
                      <w:rFonts w:ascii="Arial" w:eastAsia="Times New Roman" w:hAnsi="Arial" w:cs="Arial"/>
                      <w:sz w:val="22"/>
                      <w:szCs w:val="22"/>
                      <w:lang w:eastAsia="ru-RU"/>
                    </w:rPr>
                  </w:pPr>
                  <w:r>
                    <w:rPr>
                      <w:rFonts w:ascii="Arial" w:eastAsia="Times New Roman" w:hAnsi="Arial" w:cs="Arial"/>
                      <w:sz w:val="22"/>
                      <w:szCs w:val="22"/>
                      <w:lang w:eastAsia="ru-RU"/>
                    </w:rPr>
                    <w:t>4</w:t>
                  </w:r>
                  <w:r w:rsidR="00D23578">
                    <w:rPr>
                      <w:rFonts w:ascii="Arial" w:eastAsia="Times New Roman" w:hAnsi="Arial" w:cs="Arial"/>
                      <w:sz w:val="22"/>
                      <w:szCs w:val="22"/>
                      <w:lang w:eastAsia="ru-RU"/>
                    </w:rPr>
                    <w:t>90</w:t>
                  </w:r>
                  <w:r>
                    <w:rPr>
                      <w:rFonts w:ascii="Arial" w:eastAsia="Times New Roman" w:hAnsi="Arial" w:cs="Arial"/>
                      <w:sz w:val="22"/>
                      <w:szCs w:val="22"/>
                      <w:lang w:eastAsia="ru-RU"/>
                    </w:rPr>
                    <w:t>0,0</w:t>
                  </w:r>
                </w:p>
              </w:tc>
              <w:tc>
                <w:tcPr>
                  <w:tcW w:w="992" w:type="dxa"/>
                </w:tcPr>
                <w:p w:rsidR="004A03C8" w:rsidRPr="00077214" w:rsidRDefault="00077214"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100,0</w:t>
                  </w:r>
                </w:p>
              </w:tc>
              <w:tc>
                <w:tcPr>
                  <w:tcW w:w="992" w:type="dxa"/>
                </w:tcPr>
                <w:p w:rsidR="004A03C8" w:rsidRPr="00077214" w:rsidRDefault="00907ED2"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272,7</w:t>
                  </w:r>
                </w:p>
              </w:tc>
              <w:tc>
                <w:tcPr>
                  <w:tcW w:w="851" w:type="dxa"/>
                </w:tcPr>
                <w:p w:rsidR="004A03C8" w:rsidRPr="00077214" w:rsidRDefault="00077214"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Pr>
                      <w:rFonts w:ascii="Arial" w:eastAsia="Times New Roman" w:hAnsi="Arial" w:cs="Arial"/>
                      <w:sz w:val="22"/>
                      <w:szCs w:val="22"/>
                      <w:lang w:val="en-US" w:eastAsia="ru-RU"/>
                    </w:rPr>
                    <w:t>2024</w:t>
                  </w:r>
                </w:p>
              </w:tc>
              <w:tc>
                <w:tcPr>
                  <w:tcW w:w="851" w:type="dxa"/>
                </w:tcPr>
                <w:p w:rsidR="004A03C8" w:rsidRPr="00077214" w:rsidRDefault="004D6091"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077214" w:rsidRDefault="004D6091"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077214" w:rsidRDefault="004D6091"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077214" w:rsidRDefault="004D6091"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851" w:type="dxa"/>
                </w:tcPr>
                <w:p w:rsidR="004A03C8" w:rsidRPr="004D2719" w:rsidRDefault="004D2719"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r>
            <w:tr w:rsidR="004D2719" w:rsidTr="004A03C8">
              <w:tc>
                <w:tcPr>
                  <w:tcW w:w="762" w:type="dxa"/>
                </w:tcPr>
                <w:p w:rsidR="004D2719" w:rsidRPr="004D2719" w:rsidRDefault="004D2719"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2025</w:t>
                  </w:r>
                </w:p>
              </w:tc>
              <w:tc>
                <w:tcPr>
                  <w:tcW w:w="851" w:type="dxa"/>
                </w:tcPr>
                <w:p w:rsidR="004D2719" w:rsidRDefault="004D6091"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35</w:t>
                  </w:r>
                  <w:r w:rsidR="004D2719">
                    <w:rPr>
                      <w:rFonts w:ascii="Arial" w:eastAsia="Times New Roman" w:hAnsi="Arial" w:cs="Arial"/>
                      <w:sz w:val="22"/>
                      <w:szCs w:val="22"/>
                      <w:lang w:eastAsia="ru-RU"/>
                    </w:rPr>
                    <w:t>00,0</w:t>
                  </w:r>
                </w:p>
              </w:tc>
              <w:tc>
                <w:tcPr>
                  <w:tcW w:w="992" w:type="dxa"/>
                </w:tcPr>
                <w:p w:rsidR="004D2719" w:rsidRDefault="004D2719"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c>
                <w:tcPr>
                  <w:tcW w:w="992" w:type="dxa"/>
                </w:tcPr>
                <w:p w:rsidR="004D2719" w:rsidRDefault="006D342E"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3500,0</w:t>
                  </w:r>
                </w:p>
              </w:tc>
              <w:tc>
                <w:tcPr>
                  <w:tcW w:w="992" w:type="dxa"/>
                </w:tcPr>
                <w:p w:rsidR="004D2719" w:rsidRDefault="004D6091"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c>
                <w:tcPr>
                  <w:tcW w:w="851" w:type="dxa"/>
                </w:tcPr>
                <w:p w:rsidR="004D2719" w:rsidRPr="004D2719" w:rsidRDefault="004D2719"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r>
            <w:tr w:rsidR="006D342E" w:rsidTr="004A03C8">
              <w:tc>
                <w:tcPr>
                  <w:tcW w:w="762" w:type="dxa"/>
                </w:tcPr>
                <w:p w:rsidR="006D342E" w:rsidRDefault="006D342E"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2026</w:t>
                  </w:r>
                </w:p>
              </w:tc>
              <w:tc>
                <w:tcPr>
                  <w:tcW w:w="851" w:type="dxa"/>
                </w:tcPr>
                <w:p w:rsidR="006D342E" w:rsidRDefault="006D342E"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3500,0</w:t>
                  </w:r>
                </w:p>
              </w:tc>
              <w:tc>
                <w:tcPr>
                  <w:tcW w:w="992" w:type="dxa"/>
                </w:tcPr>
                <w:p w:rsidR="006D342E" w:rsidRDefault="006D342E"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c>
                <w:tcPr>
                  <w:tcW w:w="992" w:type="dxa"/>
                </w:tcPr>
                <w:p w:rsidR="006D342E" w:rsidRDefault="006D342E"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3500,0</w:t>
                  </w:r>
                </w:p>
              </w:tc>
              <w:tc>
                <w:tcPr>
                  <w:tcW w:w="992" w:type="dxa"/>
                </w:tcPr>
                <w:p w:rsidR="006D342E" w:rsidRDefault="006D342E"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c>
                <w:tcPr>
                  <w:tcW w:w="851" w:type="dxa"/>
                </w:tcPr>
                <w:p w:rsidR="006D342E" w:rsidRDefault="006D342E"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r>
          </w:tbl>
          <w:p w:rsidR="0026614E" w:rsidRDefault="0026614E" w:rsidP="0026614E">
            <w:pPr>
              <w:jc w:val="left"/>
              <w:rPr>
                <w:rFonts w:ascii="Arial" w:eastAsia="Times New Roman" w:hAnsi="Arial" w:cs="Arial"/>
                <w:sz w:val="24"/>
                <w:szCs w:val="24"/>
                <w:lang w:val="en-US" w:eastAsia="ru-RU"/>
              </w:rPr>
            </w:pPr>
          </w:p>
          <w:p w:rsidR="0026614E" w:rsidRPr="0026614E" w:rsidRDefault="0026614E" w:rsidP="0026614E">
            <w:pPr>
              <w:jc w:val="left"/>
              <w:rPr>
                <w:rFonts w:ascii="Arial" w:eastAsia="Times New Roman" w:hAnsi="Arial" w:cs="Arial"/>
                <w:sz w:val="24"/>
                <w:szCs w:val="24"/>
                <w:lang w:val="en-US" w:eastAsia="ru-RU"/>
              </w:rPr>
            </w:pPr>
          </w:p>
        </w:tc>
      </w:tr>
      <w:tr w:rsidR="00FB7C7E" w:rsidRPr="002558A0" w:rsidTr="004A03C8">
        <w:tc>
          <w:tcPr>
            <w:tcW w:w="804" w:type="dxa"/>
            <w:shd w:val="clear" w:color="auto" w:fill="auto"/>
          </w:tcPr>
          <w:p w:rsidR="00FB7C7E" w:rsidRPr="002558A0" w:rsidRDefault="00FB7C7E" w:rsidP="002558A0">
            <w:pPr>
              <w:spacing w:before="100" w:beforeAutospacing="1" w:after="100" w:afterAutospacing="1"/>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9</w:t>
            </w:r>
          </w:p>
        </w:tc>
        <w:tc>
          <w:tcPr>
            <w:tcW w:w="3107" w:type="dxa"/>
            <w:shd w:val="clear" w:color="auto" w:fill="auto"/>
          </w:tcPr>
          <w:p w:rsidR="00FB7C7E" w:rsidRPr="002558A0" w:rsidRDefault="00FB7C7E" w:rsidP="002558A0">
            <w:pPr>
              <w:spacing w:before="100" w:beforeAutospacing="1" w:after="100" w:afterAutospacing="1"/>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Ожидаемые конечные результаты реализации </w:t>
            </w:r>
            <w:r w:rsidRPr="002558A0">
              <w:rPr>
                <w:rFonts w:ascii="Arial" w:eastAsia="Batang" w:hAnsi="Arial" w:cs="Arial"/>
                <w:sz w:val="24"/>
                <w:szCs w:val="24"/>
                <w:lang w:eastAsia="ru-RU"/>
              </w:rPr>
              <w:t>программы</w:t>
            </w:r>
          </w:p>
        </w:tc>
        <w:tc>
          <w:tcPr>
            <w:tcW w:w="5660" w:type="dxa"/>
            <w:shd w:val="clear" w:color="auto" w:fill="auto"/>
          </w:tcPr>
          <w:p w:rsidR="00077214" w:rsidRPr="00077214" w:rsidRDefault="00077214" w:rsidP="00077214">
            <w:pPr>
              <w:rPr>
                <w:rFonts w:ascii="Arial" w:eastAsia="Times New Roman" w:hAnsi="Arial" w:cs="Arial"/>
                <w:sz w:val="24"/>
                <w:szCs w:val="24"/>
                <w:lang w:eastAsia="ru-RU"/>
              </w:rPr>
            </w:pPr>
            <w:r w:rsidRPr="005C524B">
              <w:rPr>
                <w:rFonts w:ascii="Arial" w:eastAsia="Times New Roman" w:hAnsi="Arial" w:cs="Arial"/>
                <w:sz w:val="24"/>
                <w:szCs w:val="24"/>
                <w:lang w:eastAsia="ru-RU"/>
              </w:rPr>
              <w:t xml:space="preserve">- количество благоустроенных дворовых территорий многоквартирных к концу реализации программы составит не менее </w:t>
            </w:r>
            <w:r w:rsidR="001F62F5" w:rsidRPr="005C524B">
              <w:rPr>
                <w:rFonts w:ascii="Arial" w:eastAsia="Times New Roman" w:hAnsi="Arial" w:cs="Arial"/>
                <w:sz w:val="24"/>
                <w:szCs w:val="24"/>
                <w:lang w:eastAsia="ru-RU"/>
              </w:rPr>
              <w:t xml:space="preserve"> </w:t>
            </w:r>
            <w:r w:rsidR="005318DD">
              <w:rPr>
                <w:rFonts w:ascii="Arial" w:eastAsia="Times New Roman" w:hAnsi="Arial" w:cs="Arial"/>
                <w:sz w:val="24"/>
                <w:szCs w:val="24"/>
                <w:lang w:eastAsia="ru-RU"/>
              </w:rPr>
              <w:t>2</w:t>
            </w:r>
            <w:r w:rsidRPr="005C524B">
              <w:rPr>
                <w:rFonts w:ascii="Arial" w:eastAsia="Times New Roman" w:hAnsi="Arial" w:cs="Arial"/>
                <w:sz w:val="24"/>
                <w:szCs w:val="24"/>
                <w:lang w:eastAsia="ru-RU"/>
              </w:rPr>
              <w:t xml:space="preserve"> ед.;</w:t>
            </w:r>
          </w:p>
          <w:p w:rsidR="00FB7C7E" w:rsidRPr="002558A0" w:rsidRDefault="00077214" w:rsidP="005318DD">
            <w:pPr>
              <w:rPr>
                <w:rFonts w:ascii="Arial" w:eastAsia="Times New Roman" w:hAnsi="Arial" w:cs="Arial"/>
                <w:sz w:val="24"/>
                <w:szCs w:val="24"/>
                <w:lang w:eastAsia="ru-RU"/>
              </w:rPr>
            </w:pPr>
            <w:r w:rsidRPr="00077214">
              <w:rPr>
                <w:rFonts w:ascii="Arial" w:eastAsia="Times New Roman" w:hAnsi="Arial" w:cs="Arial"/>
                <w:sz w:val="24"/>
                <w:szCs w:val="24"/>
                <w:lang w:eastAsia="ru-RU"/>
              </w:rPr>
              <w:t>- количество благоустроенных общественных территорий к концу реализации п</w:t>
            </w:r>
            <w:r>
              <w:rPr>
                <w:rFonts w:ascii="Arial" w:eastAsia="Times New Roman" w:hAnsi="Arial" w:cs="Arial"/>
                <w:sz w:val="24"/>
                <w:szCs w:val="24"/>
                <w:lang w:eastAsia="ru-RU"/>
              </w:rPr>
              <w:t>одпрограммы составит не менее 3</w:t>
            </w:r>
            <w:r w:rsidRPr="00077214">
              <w:rPr>
                <w:rFonts w:ascii="Arial" w:eastAsia="Times New Roman" w:hAnsi="Arial" w:cs="Arial"/>
                <w:sz w:val="24"/>
                <w:szCs w:val="24"/>
                <w:lang w:eastAsia="ru-RU"/>
              </w:rPr>
              <w:t xml:space="preserve"> ед.;</w:t>
            </w:r>
          </w:p>
        </w:tc>
      </w:tr>
    </w:tbl>
    <w:p w:rsidR="00D74E1A" w:rsidRPr="00D74E1A" w:rsidRDefault="00D74E1A" w:rsidP="002558A0">
      <w:pPr>
        <w:widowControl w:val="0"/>
        <w:autoSpaceDE w:val="0"/>
        <w:autoSpaceDN w:val="0"/>
        <w:adjustRightInd w:val="0"/>
        <w:rPr>
          <w:rFonts w:ascii="Arial" w:eastAsia="Times New Roman" w:hAnsi="Arial" w:cs="Arial"/>
          <w:sz w:val="24"/>
          <w:szCs w:val="24"/>
          <w:lang w:eastAsia="ru-RU"/>
        </w:rPr>
      </w:pPr>
    </w:p>
    <w:p w:rsidR="002558A0" w:rsidRPr="002558A0" w:rsidRDefault="002558A0" w:rsidP="002558A0">
      <w:pPr>
        <w:widowControl w:val="0"/>
        <w:autoSpaceDE w:val="0"/>
        <w:autoSpaceDN w:val="0"/>
        <w:adjustRightInd w:val="0"/>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 </w:t>
      </w:r>
    </w:p>
    <w:p w:rsidR="002558A0" w:rsidRPr="002558A0" w:rsidRDefault="00EC20D4" w:rsidP="00763665">
      <w:pPr>
        <w:autoSpaceDE w:val="0"/>
        <w:autoSpaceDN w:val="0"/>
        <w:adjustRightInd w:val="0"/>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1.</w:t>
      </w:r>
      <w:r w:rsidR="002558A0" w:rsidRPr="002558A0">
        <w:rPr>
          <w:rFonts w:ascii="Arial" w:eastAsia="Times New Roman" w:hAnsi="Arial" w:cs="Arial"/>
          <w:b/>
          <w:bCs/>
          <w:sz w:val="24"/>
          <w:szCs w:val="24"/>
          <w:lang w:eastAsia="ru-RU"/>
        </w:rPr>
        <w:t xml:space="preserve"> </w:t>
      </w:r>
      <w:r w:rsidR="00763665" w:rsidRPr="00763665">
        <w:rPr>
          <w:rFonts w:ascii="Arial" w:eastAsia="Times New Roman" w:hAnsi="Arial" w:cs="Arial"/>
          <w:b/>
          <w:bCs/>
          <w:sz w:val="24"/>
          <w:szCs w:val="24"/>
          <w:lang w:eastAsia="ru-RU"/>
        </w:rPr>
        <w:t>Общая характеристика сферы реализации муниципальной программы.</w:t>
      </w:r>
    </w:p>
    <w:p w:rsidR="002558A0" w:rsidRPr="002558A0" w:rsidRDefault="002558A0" w:rsidP="002558A0">
      <w:pPr>
        <w:autoSpaceDE w:val="0"/>
        <w:autoSpaceDN w:val="0"/>
        <w:adjustRightInd w:val="0"/>
        <w:jc w:val="center"/>
        <w:rPr>
          <w:rFonts w:ascii="Arial" w:eastAsia="Times New Roman" w:hAnsi="Arial" w:cs="Arial"/>
          <w:b/>
          <w:bCs/>
          <w:sz w:val="24"/>
          <w:szCs w:val="24"/>
          <w:lang w:eastAsia="ru-RU"/>
        </w:rPr>
      </w:pPr>
    </w:p>
    <w:p w:rsidR="002558A0" w:rsidRPr="002558A0" w:rsidRDefault="002558A0" w:rsidP="00763665">
      <w:pPr>
        <w:ind w:firstLine="567"/>
        <w:rPr>
          <w:rFonts w:ascii="Arial" w:eastAsia="Times New Roman" w:hAnsi="Arial" w:cs="Arial"/>
          <w:sz w:val="24"/>
          <w:szCs w:val="24"/>
          <w:lang w:eastAsia="ru-RU"/>
        </w:rPr>
      </w:pPr>
      <w:r w:rsidRPr="002558A0">
        <w:rPr>
          <w:rFonts w:ascii="Arial" w:eastAsia="Times New Roman" w:hAnsi="Arial" w:cs="Arial"/>
          <w:sz w:val="24"/>
          <w:szCs w:val="24"/>
          <w:lang w:eastAsia="ru-RU"/>
        </w:rPr>
        <w:lastRenderedPageBreak/>
        <w:t xml:space="preserve">  Село Верхний  Мамон основано в  1702 году, расположено  на  берегу р. Дон. Верхнемамонское  сельское поселение входит в состав Верхнемамонского   муниципального района и включает в себя 2 населенных пункта: село Верхний Мамон (административный центр), хутор  Красный Яр.</w:t>
      </w:r>
    </w:p>
    <w:p w:rsidR="002558A0" w:rsidRPr="002558A0" w:rsidRDefault="002558A0" w:rsidP="00763665">
      <w:pPr>
        <w:ind w:firstLine="567"/>
        <w:rPr>
          <w:rFonts w:ascii="Arial" w:eastAsia="Times New Roman" w:hAnsi="Arial" w:cs="Arial"/>
          <w:sz w:val="24"/>
          <w:szCs w:val="24"/>
          <w:lang w:eastAsia="ru-RU"/>
        </w:rPr>
      </w:pPr>
      <w:r w:rsidRPr="002558A0">
        <w:rPr>
          <w:rFonts w:ascii="Arial" w:eastAsia="Times New Roman" w:hAnsi="Arial" w:cs="Arial"/>
          <w:sz w:val="24"/>
          <w:szCs w:val="24"/>
          <w:lang w:eastAsia="ru-RU"/>
        </w:rPr>
        <w:t>Численность постоянного населения Верхнемамонского сельс</w:t>
      </w:r>
      <w:r w:rsidR="00763665">
        <w:rPr>
          <w:rFonts w:ascii="Arial" w:eastAsia="Times New Roman" w:hAnsi="Arial" w:cs="Arial"/>
          <w:sz w:val="24"/>
          <w:szCs w:val="24"/>
          <w:lang w:eastAsia="ru-RU"/>
        </w:rPr>
        <w:t>кого поселения   составляет 74</w:t>
      </w:r>
      <w:r w:rsidR="00D23578">
        <w:rPr>
          <w:rFonts w:ascii="Arial" w:eastAsia="Times New Roman" w:hAnsi="Arial" w:cs="Arial"/>
          <w:sz w:val="24"/>
          <w:szCs w:val="24"/>
          <w:lang w:eastAsia="ru-RU"/>
        </w:rPr>
        <w:t>31</w:t>
      </w:r>
      <w:r w:rsidRPr="002558A0">
        <w:rPr>
          <w:rFonts w:ascii="Arial" w:eastAsia="Times New Roman" w:hAnsi="Arial" w:cs="Arial"/>
          <w:sz w:val="24"/>
          <w:szCs w:val="24"/>
          <w:lang w:eastAsia="ru-RU"/>
        </w:rPr>
        <w:t xml:space="preserve"> человек.</w:t>
      </w:r>
    </w:p>
    <w:p w:rsidR="002558A0" w:rsidRPr="002558A0" w:rsidRDefault="002558A0" w:rsidP="00763665">
      <w:pPr>
        <w:ind w:firstLine="567"/>
        <w:rPr>
          <w:rFonts w:ascii="Arial" w:eastAsia="Times New Roman" w:hAnsi="Arial" w:cs="Arial"/>
          <w:sz w:val="24"/>
          <w:szCs w:val="24"/>
          <w:lang w:eastAsia="ru-RU"/>
        </w:rPr>
      </w:pPr>
      <w:r w:rsidRPr="002558A0">
        <w:rPr>
          <w:rFonts w:ascii="Arial" w:eastAsia="Times New Roman" w:hAnsi="Arial" w:cs="Arial"/>
          <w:sz w:val="24"/>
          <w:szCs w:val="24"/>
          <w:lang w:eastAsia="ru-RU"/>
        </w:rPr>
        <w:t>Территория  в границах  поселения  составляет – 17799 га.</w:t>
      </w:r>
    </w:p>
    <w:p w:rsidR="002558A0" w:rsidRPr="002558A0" w:rsidRDefault="002558A0" w:rsidP="00763665">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Общая площадь зеленых насаждений в пределах сельской  черты составляет 11,3 га, из них:</w:t>
      </w:r>
    </w:p>
    <w:p w:rsidR="002558A0" w:rsidRPr="002558A0" w:rsidRDefault="002558A0" w:rsidP="00763665">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насаждений общего пользования (парки, сады, скверы и бульвары) – 7,12  га;</w:t>
      </w:r>
    </w:p>
    <w:p w:rsidR="00763665" w:rsidRPr="00763665" w:rsidRDefault="00763665" w:rsidP="00763665">
      <w:pPr>
        <w:autoSpaceDE w:val="0"/>
        <w:autoSpaceDN w:val="0"/>
        <w:adjustRightInd w:val="0"/>
        <w:ind w:firstLine="567"/>
        <w:rPr>
          <w:rFonts w:ascii="Arial" w:eastAsia="TimesNewRoman" w:hAnsi="Arial" w:cs="Arial"/>
          <w:sz w:val="24"/>
          <w:szCs w:val="24"/>
          <w:lang w:eastAsia="ru-RU"/>
        </w:rPr>
      </w:pPr>
      <w:r w:rsidRPr="00763665">
        <w:rPr>
          <w:rFonts w:ascii="Arial" w:eastAsia="TimesNewRoman" w:hAnsi="Arial" w:cs="Arial"/>
          <w:sz w:val="24"/>
          <w:szCs w:val="24"/>
          <w:lang w:eastAsia="ru-RU"/>
        </w:rPr>
        <w:t xml:space="preserve">Муниципальная программа «Формирование современной городской среды на территории </w:t>
      </w:r>
      <w:r>
        <w:rPr>
          <w:rFonts w:ascii="Arial" w:eastAsia="TimesNewRoman" w:hAnsi="Arial" w:cs="Arial"/>
          <w:sz w:val="24"/>
          <w:szCs w:val="24"/>
          <w:lang w:eastAsia="ru-RU"/>
        </w:rPr>
        <w:t>Верхнемамонского сельского поселения</w:t>
      </w:r>
      <w:r w:rsidRPr="00763665">
        <w:rPr>
          <w:rFonts w:ascii="Arial" w:eastAsia="TimesNewRoman" w:hAnsi="Arial" w:cs="Arial"/>
          <w:sz w:val="24"/>
          <w:szCs w:val="24"/>
          <w:lang w:eastAsia="ru-RU"/>
        </w:rPr>
        <w:t xml:space="preserve"> на 2018 – 2024 годы» разработана с целью создания комфортных и безопасных условий проживания граждан с соблюдением необходимых санитарных норм и правил.</w:t>
      </w:r>
    </w:p>
    <w:p w:rsidR="00F72FB8" w:rsidRPr="002558A0" w:rsidRDefault="00F72FB8" w:rsidP="00F72FB8">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F72FB8" w:rsidRPr="002558A0" w:rsidRDefault="00F72FB8" w:rsidP="00F72FB8">
      <w:pPr>
        <w:autoSpaceDE w:val="0"/>
        <w:autoSpaceDN w:val="0"/>
        <w:adjustRightInd w:val="0"/>
        <w:ind w:firstLine="567"/>
        <w:rPr>
          <w:rFonts w:ascii="Arial" w:eastAsia="TimesNewRoman" w:hAnsi="Arial" w:cs="Arial"/>
          <w:sz w:val="24"/>
          <w:szCs w:val="24"/>
          <w:lang w:eastAsia="ru-RU"/>
        </w:rPr>
      </w:pPr>
      <w:proofErr w:type="gramStart"/>
      <w:r w:rsidRPr="002558A0">
        <w:rPr>
          <w:rFonts w:ascii="Arial" w:eastAsia="TimesNewRoman" w:hAnsi="Arial" w:cs="Arial"/>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имеет высокую степень износа, так как срок службы дорожных покрытий с момента массовой застройки сельского  поселения многоквартирными домами истек, практически не производятся работы по озеленению дворовых территорий, малое количество парковок для временной стоянки</w:t>
      </w:r>
      <w:proofErr w:type="gramEnd"/>
      <w:r w:rsidRPr="002558A0">
        <w:rPr>
          <w:rFonts w:ascii="Arial" w:eastAsia="TimesNewRoman" w:hAnsi="Arial" w:cs="Arial"/>
          <w:sz w:val="24"/>
          <w:szCs w:val="24"/>
          <w:lang w:eastAsia="ru-RU"/>
        </w:rPr>
        <w:t xml:space="preserve"> автомобилей. </w:t>
      </w:r>
    </w:p>
    <w:p w:rsidR="00F72FB8" w:rsidRPr="002558A0" w:rsidRDefault="00F72FB8" w:rsidP="00F72FB8">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Существующее положение обусловлено рядом факторов: </w:t>
      </w:r>
    </w:p>
    <w:p w:rsidR="00F72FB8" w:rsidRPr="002558A0" w:rsidRDefault="00F72FB8" w:rsidP="00F72FB8">
      <w:pPr>
        <w:numPr>
          <w:ilvl w:val="0"/>
          <w:numId w:val="29"/>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нарушение градостроительных норм при застройке городских территорий;</w:t>
      </w:r>
    </w:p>
    <w:p w:rsidR="00F72FB8" w:rsidRPr="002558A0" w:rsidRDefault="00F72FB8" w:rsidP="00F72FB8">
      <w:pPr>
        <w:numPr>
          <w:ilvl w:val="0"/>
          <w:numId w:val="29"/>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введение новых современных требований к благоустройству и содержанию территорий;</w:t>
      </w:r>
    </w:p>
    <w:p w:rsidR="00F72FB8" w:rsidRPr="002558A0" w:rsidRDefault="00F72FB8" w:rsidP="00F72FB8">
      <w:pPr>
        <w:numPr>
          <w:ilvl w:val="0"/>
          <w:numId w:val="29"/>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недостаточное финансирование программных мероприятий в предыдущие годы;</w:t>
      </w:r>
    </w:p>
    <w:p w:rsidR="00F72FB8" w:rsidRPr="002558A0" w:rsidRDefault="00F72FB8" w:rsidP="00F72FB8">
      <w:pPr>
        <w:numPr>
          <w:ilvl w:val="0"/>
          <w:numId w:val="29"/>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отсутствие комплексного подхода к решению проблемы;</w:t>
      </w:r>
    </w:p>
    <w:p w:rsidR="00763665" w:rsidRDefault="00F72FB8" w:rsidP="00763665">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r w:rsidR="00763665" w:rsidRPr="00763665">
        <w:rPr>
          <w:rFonts w:ascii="Arial" w:eastAsia="TimesNewRoman" w:hAnsi="Arial" w:cs="Arial"/>
          <w:sz w:val="24"/>
          <w:szCs w:val="24"/>
          <w:lang w:eastAsia="ru-RU"/>
        </w:rPr>
        <w:t xml:space="preserve">Реализация в части благоустройства дворовых территорий многоквартирных домов </w:t>
      </w:r>
      <w:r w:rsidR="00763665">
        <w:rPr>
          <w:rFonts w:ascii="Arial" w:eastAsia="TimesNewRoman" w:hAnsi="Arial" w:cs="Arial"/>
          <w:sz w:val="24"/>
          <w:szCs w:val="24"/>
          <w:lang w:eastAsia="ru-RU"/>
        </w:rPr>
        <w:t>Верхнемамонского сельского поселения</w:t>
      </w:r>
      <w:r w:rsidR="00763665" w:rsidRPr="00763665">
        <w:rPr>
          <w:rFonts w:ascii="Arial" w:eastAsia="TimesNewRoman" w:hAnsi="Arial" w:cs="Arial"/>
          <w:sz w:val="24"/>
          <w:szCs w:val="24"/>
          <w:lang w:eastAsia="ru-RU"/>
        </w:rPr>
        <w:t xml:space="preserve">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земель.</w:t>
      </w:r>
    </w:p>
    <w:p w:rsidR="00F72FB8" w:rsidRPr="002558A0" w:rsidRDefault="00F72FB8" w:rsidP="00F72FB8">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Важнейшей задачей органов местного самоуправления   является формирование и обеспечение среды, комфортной и благоприятной для проживания населения, в том числе:</w:t>
      </w:r>
    </w:p>
    <w:p w:rsidR="00F72FB8" w:rsidRPr="002558A0" w:rsidRDefault="00F72FB8" w:rsidP="00F72FB8">
      <w:pPr>
        <w:numPr>
          <w:ilvl w:val="0"/>
          <w:numId w:val="30"/>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благоустройство и надлежащее содержание дворовых и общественных территорий;</w:t>
      </w:r>
    </w:p>
    <w:p w:rsidR="00F72FB8" w:rsidRPr="002558A0" w:rsidRDefault="00F72FB8" w:rsidP="00F72FB8">
      <w:pPr>
        <w:numPr>
          <w:ilvl w:val="0"/>
          <w:numId w:val="30"/>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F72FB8" w:rsidRPr="002558A0" w:rsidRDefault="00F72FB8" w:rsidP="00F72FB8">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Внешний облик  поселения  и  его эстетичный вид во многом зависят от степени благоустроенности общественных территорий, от площади озеленения.</w:t>
      </w:r>
    </w:p>
    <w:p w:rsidR="00763665" w:rsidRPr="00763665" w:rsidRDefault="00763665" w:rsidP="00763665">
      <w:pPr>
        <w:autoSpaceDE w:val="0"/>
        <w:autoSpaceDN w:val="0"/>
        <w:adjustRightInd w:val="0"/>
        <w:ind w:firstLine="567"/>
        <w:rPr>
          <w:rFonts w:ascii="Arial" w:eastAsia="TimesNewRoman" w:hAnsi="Arial" w:cs="Arial"/>
          <w:sz w:val="24"/>
          <w:szCs w:val="24"/>
          <w:lang w:eastAsia="ru-RU"/>
        </w:rPr>
      </w:pPr>
      <w:r w:rsidRPr="00763665">
        <w:rPr>
          <w:rFonts w:ascii="Arial" w:eastAsia="TimesNewRoman" w:hAnsi="Arial" w:cs="Arial"/>
          <w:sz w:val="24"/>
          <w:szCs w:val="24"/>
          <w:lang w:eastAsia="ru-RU"/>
        </w:rPr>
        <w:t xml:space="preserve">В части благоустройства общественных территорий </w:t>
      </w:r>
      <w:r>
        <w:rPr>
          <w:rFonts w:ascii="Arial" w:eastAsia="TimesNewRoman" w:hAnsi="Arial" w:cs="Arial"/>
          <w:sz w:val="24"/>
          <w:szCs w:val="24"/>
          <w:lang w:eastAsia="ru-RU"/>
        </w:rPr>
        <w:t>Верхнемамонского сельского поселения</w:t>
      </w:r>
      <w:r w:rsidRPr="00763665">
        <w:rPr>
          <w:rFonts w:ascii="Arial" w:eastAsia="TimesNewRoman" w:hAnsi="Arial" w:cs="Arial"/>
          <w:sz w:val="24"/>
          <w:szCs w:val="24"/>
          <w:lang w:eastAsia="ru-RU"/>
        </w:rPr>
        <w:t xml:space="preserve">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w:t>
      </w:r>
    </w:p>
    <w:p w:rsidR="002558A0" w:rsidRPr="002558A0" w:rsidRDefault="00763665" w:rsidP="00763665">
      <w:pPr>
        <w:autoSpaceDE w:val="0"/>
        <w:autoSpaceDN w:val="0"/>
        <w:adjustRightInd w:val="0"/>
        <w:ind w:firstLine="567"/>
        <w:rPr>
          <w:rFonts w:ascii="Arial" w:eastAsia="TimesNewRoman" w:hAnsi="Arial" w:cs="Arial"/>
          <w:sz w:val="24"/>
          <w:szCs w:val="24"/>
          <w:lang w:eastAsia="ru-RU"/>
        </w:rPr>
      </w:pPr>
      <w:r w:rsidRPr="00763665">
        <w:rPr>
          <w:rFonts w:ascii="Arial" w:eastAsia="TimesNewRoman" w:hAnsi="Arial" w:cs="Arial"/>
          <w:sz w:val="24"/>
          <w:szCs w:val="24"/>
          <w:lang w:eastAsia="ru-RU"/>
        </w:rPr>
        <w:lastRenderedPageBreak/>
        <w:t xml:space="preserve">Кроме этого, повысится инвестиционная привлекательность </w:t>
      </w:r>
      <w:r w:rsidR="00F72FB8">
        <w:rPr>
          <w:rFonts w:ascii="Arial" w:eastAsia="TimesNewRoman" w:hAnsi="Arial" w:cs="Arial"/>
          <w:sz w:val="24"/>
          <w:szCs w:val="24"/>
          <w:lang w:eastAsia="ru-RU"/>
        </w:rPr>
        <w:t>Верхнемамонского сельского поселения</w:t>
      </w:r>
      <w:r w:rsidRPr="00763665">
        <w:rPr>
          <w:rFonts w:ascii="Arial" w:eastAsia="TimesNewRoman" w:hAnsi="Arial" w:cs="Arial"/>
          <w:sz w:val="24"/>
          <w:szCs w:val="24"/>
          <w:lang w:eastAsia="ru-RU"/>
        </w:rPr>
        <w:t xml:space="preserve"> и повысится качество жизни населения.</w:t>
      </w:r>
    </w:p>
    <w:p w:rsidR="00640AE6" w:rsidRDefault="002558A0" w:rsidP="00F72FB8">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p>
    <w:p w:rsidR="002558A0" w:rsidRPr="002558A0" w:rsidRDefault="002558A0" w:rsidP="002558A0">
      <w:pPr>
        <w:autoSpaceDE w:val="0"/>
        <w:autoSpaceDN w:val="0"/>
        <w:adjustRightInd w:val="0"/>
        <w:jc w:val="right"/>
        <w:rPr>
          <w:rFonts w:ascii="Arial" w:eastAsia="TimesNewRoman" w:hAnsi="Arial" w:cs="Arial"/>
          <w:sz w:val="24"/>
          <w:szCs w:val="24"/>
          <w:lang w:eastAsia="ru-RU"/>
        </w:rPr>
      </w:pPr>
      <w:r w:rsidRPr="002558A0">
        <w:rPr>
          <w:rFonts w:ascii="Arial" w:eastAsia="TimesNewRoman" w:hAnsi="Arial" w:cs="Arial"/>
          <w:sz w:val="24"/>
          <w:szCs w:val="24"/>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13"/>
        <w:gridCol w:w="1586"/>
        <w:gridCol w:w="2666"/>
        <w:gridCol w:w="2345"/>
      </w:tblGrid>
      <w:tr w:rsidR="002558A0" w:rsidRPr="002558A0" w:rsidTr="002A0E0F">
        <w:tc>
          <w:tcPr>
            <w:tcW w:w="9853" w:type="dxa"/>
            <w:gridSpan w:val="5"/>
          </w:tcPr>
          <w:p w:rsidR="002558A0" w:rsidRPr="002558A0" w:rsidRDefault="002558A0" w:rsidP="002558A0">
            <w:pPr>
              <w:jc w:val="center"/>
              <w:rPr>
                <w:rFonts w:ascii="Arial" w:eastAsia="Times New Roman" w:hAnsi="Arial" w:cs="Arial"/>
                <w:b/>
                <w:color w:val="000000"/>
                <w:sz w:val="24"/>
                <w:szCs w:val="24"/>
                <w:lang w:eastAsia="ru-RU"/>
              </w:rPr>
            </w:pPr>
            <w:r w:rsidRPr="002558A0">
              <w:rPr>
                <w:rFonts w:ascii="Arial" w:eastAsia="Times New Roman" w:hAnsi="Arial" w:cs="Arial"/>
                <w:b/>
                <w:color w:val="000000"/>
                <w:sz w:val="24"/>
                <w:szCs w:val="24"/>
                <w:lang w:eastAsia="ru-RU"/>
              </w:rPr>
              <w:t>Дворовые территории, в которых осуществлен ремонт  в течени</w:t>
            </w:r>
            <w:proofErr w:type="gramStart"/>
            <w:r w:rsidRPr="002558A0">
              <w:rPr>
                <w:rFonts w:ascii="Arial" w:eastAsia="Times New Roman" w:hAnsi="Arial" w:cs="Arial"/>
                <w:b/>
                <w:color w:val="000000"/>
                <w:sz w:val="24"/>
                <w:szCs w:val="24"/>
                <w:lang w:eastAsia="ru-RU"/>
              </w:rPr>
              <w:t>и</w:t>
            </w:r>
            <w:proofErr w:type="gramEnd"/>
            <w:r w:rsidRPr="002558A0">
              <w:rPr>
                <w:rFonts w:ascii="Arial" w:eastAsia="Times New Roman" w:hAnsi="Arial" w:cs="Arial"/>
                <w:b/>
                <w:color w:val="000000"/>
                <w:sz w:val="24"/>
                <w:szCs w:val="24"/>
                <w:lang w:eastAsia="ru-RU"/>
              </w:rPr>
              <w:t xml:space="preserve"> </w:t>
            </w:r>
            <w:r w:rsidR="002A0E0F">
              <w:rPr>
                <w:rFonts w:ascii="Arial" w:eastAsia="Times New Roman" w:hAnsi="Arial" w:cs="Arial"/>
                <w:b/>
                <w:color w:val="000000"/>
                <w:sz w:val="24"/>
                <w:szCs w:val="24"/>
                <w:lang w:eastAsia="ru-RU"/>
              </w:rPr>
              <w:t xml:space="preserve">                         </w:t>
            </w:r>
            <w:r w:rsidRPr="002558A0">
              <w:rPr>
                <w:rFonts w:ascii="Arial" w:eastAsia="Times New Roman" w:hAnsi="Arial" w:cs="Arial"/>
                <w:b/>
                <w:color w:val="000000"/>
                <w:sz w:val="24"/>
                <w:szCs w:val="24"/>
                <w:lang w:eastAsia="ru-RU"/>
              </w:rPr>
              <w:t xml:space="preserve">2012-2016 </w:t>
            </w:r>
            <w:r w:rsidR="002A0E0F">
              <w:rPr>
                <w:rFonts w:ascii="Arial" w:eastAsia="Times New Roman" w:hAnsi="Arial" w:cs="Arial"/>
                <w:b/>
                <w:color w:val="000000"/>
                <w:sz w:val="24"/>
                <w:szCs w:val="24"/>
                <w:lang w:eastAsia="ru-RU"/>
              </w:rPr>
              <w:t>гг.</w:t>
            </w:r>
          </w:p>
          <w:p w:rsidR="002558A0" w:rsidRPr="002558A0" w:rsidRDefault="002558A0" w:rsidP="002558A0">
            <w:pPr>
              <w:autoSpaceDE w:val="0"/>
              <w:autoSpaceDN w:val="0"/>
              <w:adjustRightInd w:val="0"/>
              <w:rPr>
                <w:rFonts w:ascii="Arial" w:eastAsia="TimesNewRoman" w:hAnsi="Arial" w:cs="Arial"/>
                <w:sz w:val="24"/>
                <w:szCs w:val="24"/>
                <w:lang w:eastAsia="ru-RU"/>
              </w:rPr>
            </w:pPr>
          </w:p>
        </w:tc>
      </w:tr>
      <w:tr w:rsidR="002558A0" w:rsidRPr="002558A0" w:rsidTr="002A0E0F">
        <w:tc>
          <w:tcPr>
            <w:tcW w:w="543" w:type="dxa"/>
            <w:vAlign w:val="bottom"/>
          </w:tcPr>
          <w:p w:rsidR="002558A0" w:rsidRPr="002558A0" w:rsidRDefault="002558A0" w:rsidP="002558A0">
            <w:pPr>
              <w:jc w:val="center"/>
              <w:rPr>
                <w:rFonts w:ascii="Arial" w:eastAsia="Times New Roman" w:hAnsi="Arial" w:cs="Arial"/>
                <w:color w:val="000000"/>
                <w:sz w:val="24"/>
                <w:szCs w:val="24"/>
                <w:lang w:eastAsia="ru-RU"/>
              </w:rPr>
            </w:pPr>
          </w:p>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w:t>
            </w:r>
            <w:proofErr w:type="gramStart"/>
            <w:r w:rsidRPr="002558A0">
              <w:rPr>
                <w:rFonts w:ascii="Arial" w:eastAsia="Times New Roman" w:hAnsi="Arial" w:cs="Arial"/>
                <w:color w:val="000000"/>
                <w:sz w:val="24"/>
                <w:szCs w:val="24"/>
                <w:lang w:eastAsia="ru-RU"/>
              </w:rPr>
              <w:t>п</w:t>
            </w:r>
            <w:proofErr w:type="gramEnd"/>
            <w:r w:rsidRPr="002558A0">
              <w:rPr>
                <w:rFonts w:ascii="Arial" w:eastAsia="Times New Roman" w:hAnsi="Arial" w:cs="Arial"/>
                <w:color w:val="000000"/>
                <w:sz w:val="24"/>
                <w:szCs w:val="24"/>
                <w:lang w:eastAsia="ru-RU"/>
              </w:rPr>
              <w:t>/п</w:t>
            </w:r>
          </w:p>
        </w:tc>
        <w:tc>
          <w:tcPr>
            <w:tcW w:w="2713"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Адрес  дворовых  территорий</w:t>
            </w:r>
          </w:p>
        </w:tc>
        <w:tc>
          <w:tcPr>
            <w:tcW w:w="1586"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Площадь  дворовой территории </w:t>
            </w:r>
            <w:proofErr w:type="spellStart"/>
            <w:r w:rsidRPr="002558A0">
              <w:rPr>
                <w:rFonts w:ascii="Arial" w:eastAsia="TimesNewRoman" w:hAnsi="Arial" w:cs="Arial"/>
                <w:sz w:val="24"/>
                <w:szCs w:val="24"/>
                <w:lang w:eastAsia="ru-RU"/>
              </w:rPr>
              <w:t>тыс.кв.м</w:t>
            </w:r>
            <w:proofErr w:type="spellEnd"/>
            <w:r w:rsidRPr="002558A0">
              <w:rPr>
                <w:rFonts w:ascii="Arial" w:eastAsia="TimesNewRoman" w:hAnsi="Arial" w:cs="Arial"/>
                <w:sz w:val="24"/>
                <w:szCs w:val="24"/>
                <w:lang w:eastAsia="ru-RU"/>
              </w:rPr>
              <w:t>.</w:t>
            </w:r>
          </w:p>
        </w:tc>
        <w:tc>
          <w:tcPr>
            <w:tcW w:w="2666"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Вид выполненных ремонтных работ</w:t>
            </w:r>
          </w:p>
        </w:tc>
        <w:tc>
          <w:tcPr>
            <w:tcW w:w="2345"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 детскими и спортивными  площадками</w:t>
            </w:r>
          </w:p>
        </w:tc>
      </w:tr>
      <w:tr w:rsidR="002558A0" w:rsidRPr="002558A0" w:rsidTr="002A0E0F">
        <w:tc>
          <w:tcPr>
            <w:tcW w:w="543" w:type="dxa"/>
            <w:vAlign w:val="center"/>
          </w:tcPr>
          <w:p w:rsidR="002558A0" w:rsidRPr="002558A0" w:rsidRDefault="002558A0" w:rsidP="002558A0">
            <w:pPr>
              <w:jc w:val="left"/>
              <w:rPr>
                <w:rFonts w:ascii="Arial" w:eastAsia="Times New Roman" w:hAnsi="Arial" w:cs="Arial"/>
                <w:color w:val="000000"/>
                <w:sz w:val="24"/>
                <w:szCs w:val="24"/>
                <w:lang w:eastAsia="ru-RU"/>
              </w:rPr>
            </w:pPr>
          </w:p>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1</w:t>
            </w:r>
          </w:p>
        </w:tc>
        <w:tc>
          <w:tcPr>
            <w:tcW w:w="2713" w:type="dxa"/>
            <w:vAlign w:val="bottom"/>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60 лет Октября, дом №№ 1,3,7/3</w:t>
            </w:r>
          </w:p>
        </w:tc>
        <w:tc>
          <w:tcPr>
            <w:tcW w:w="1586" w:type="dxa"/>
            <w:vAlign w:val="center"/>
          </w:tcPr>
          <w:p w:rsidR="002558A0"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10,2</w:t>
            </w:r>
          </w:p>
        </w:tc>
        <w:tc>
          <w:tcPr>
            <w:tcW w:w="2666"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асфальтирование, установка  бортовых камней </w:t>
            </w:r>
          </w:p>
        </w:tc>
        <w:tc>
          <w:tcPr>
            <w:tcW w:w="2345"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w:t>
            </w:r>
          </w:p>
        </w:tc>
      </w:tr>
      <w:tr w:rsidR="002558A0" w:rsidRPr="002558A0" w:rsidTr="002A0E0F">
        <w:tc>
          <w:tcPr>
            <w:tcW w:w="543" w:type="dxa"/>
            <w:vAlign w:val="center"/>
          </w:tcPr>
          <w:p w:rsidR="002558A0" w:rsidRPr="002558A0" w:rsidRDefault="002558A0" w:rsidP="002558A0">
            <w:pPr>
              <w:jc w:val="left"/>
              <w:rPr>
                <w:rFonts w:ascii="Arial" w:eastAsia="Times New Roman" w:hAnsi="Arial" w:cs="Arial"/>
                <w:color w:val="000000"/>
                <w:sz w:val="24"/>
                <w:szCs w:val="24"/>
                <w:lang w:eastAsia="ru-RU"/>
              </w:rPr>
            </w:pPr>
          </w:p>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2</w:t>
            </w:r>
          </w:p>
        </w:tc>
        <w:tc>
          <w:tcPr>
            <w:tcW w:w="2713"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ул.60 лет Октября,  дом  № 5</w:t>
            </w:r>
          </w:p>
        </w:tc>
        <w:tc>
          <w:tcPr>
            <w:tcW w:w="1586" w:type="dxa"/>
            <w:vAlign w:val="center"/>
          </w:tcPr>
          <w:p w:rsidR="002558A0" w:rsidRPr="002558A0" w:rsidRDefault="005D7E4A"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2,53</w:t>
            </w:r>
          </w:p>
        </w:tc>
        <w:tc>
          <w:tcPr>
            <w:tcW w:w="2666"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c>
          <w:tcPr>
            <w:tcW w:w="2345"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c>
          <w:tcPr>
            <w:tcW w:w="543" w:type="dxa"/>
            <w:vAlign w:val="center"/>
          </w:tcPr>
          <w:p w:rsidR="002558A0" w:rsidRPr="002558A0" w:rsidRDefault="002558A0" w:rsidP="002558A0">
            <w:pPr>
              <w:jc w:val="left"/>
              <w:rPr>
                <w:rFonts w:ascii="Arial" w:eastAsia="Times New Roman" w:hAnsi="Arial" w:cs="Arial"/>
                <w:color w:val="000000"/>
                <w:sz w:val="24"/>
                <w:szCs w:val="24"/>
                <w:lang w:eastAsia="ru-RU"/>
              </w:rPr>
            </w:pPr>
          </w:p>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3</w:t>
            </w:r>
          </w:p>
        </w:tc>
        <w:tc>
          <w:tcPr>
            <w:tcW w:w="2713"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ул.60 лет Октября, дом №7</w:t>
            </w:r>
          </w:p>
        </w:tc>
        <w:tc>
          <w:tcPr>
            <w:tcW w:w="1586" w:type="dxa"/>
            <w:vAlign w:val="center"/>
          </w:tcPr>
          <w:p w:rsidR="002558A0"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2,99</w:t>
            </w:r>
          </w:p>
        </w:tc>
        <w:tc>
          <w:tcPr>
            <w:tcW w:w="2666"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c>
          <w:tcPr>
            <w:tcW w:w="2345"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c>
          <w:tcPr>
            <w:tcW w:w="543"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4</w:t>
            </w:r>
          </w:p>
          <w:p w:rsidR="002558A0" w:rsidRPr="002558A0" w:rsidRDefault="002558A0" w:rsidP="002558A0">
            <w:pPr>
              <w:jc w:val="left"/>
              <w:rPr>
                <w:rFonts w:ascii="Arial" w:eastAsia="Times New Roman" w:hAnsi="Arial" w:cs="Arial"/>
                <w:color w:val="000000"/>
                <w:sz w:val="24"/>
                <w:szCs w:val="24"/>
                <w:lang w:eastAsia="ru-RU"/>
              </w:rPr>
            </w:pPr>
          </w:p>
        </w:tc>
        <w:tc>
          <w:tcPr>
            <w:tcW w:w="2713"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ул.60лет Октября,  дом № 9</w:t>
            </w:r>
          </w:p>
        </w:tc>
        <w:tc>
          <w:tcPr>
            <w:tcW w:w="1586" w:type="dxa"/>
            <w:vAlign w:val="center"/>
          </w:tcPr>
          <w:p w:rsidR="002558A0"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2,93</w:t>
            </w:r>
          </w:p>
        </w:tc>
        <w:tc>
          <w:tcPr>
            <w:tcW w:w="2666"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c>
          <w:tcPr>
            <w:tcW w:w="2345"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A0E0F" w:rsidRPr="002558A0" w:rsidTr="002A0E0F">
        <w:tc>
          <w:tcPr>
            <w:tcW w:w="54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5</w:t>
            </w:r>
          </w:p>
          <w:p w:rsidR="002A0E0F" w:rsidRPr="002558A0" w:rsidRDefault="002A0E0F" w:rsidP="002558A0">
            <w:pPr>
              <w:jc w:val="left"/>
              <w:rPr>
                <w:rFonts w:ascii="Arial" w:eastAsia="Times New Roman" w:hAnsi="Arial" w:cs="Arial"/>
                <w:color w:val="000000"/>
                <w:sz w:val="24"/>
                <w:szCs w:val="24"/>
                <w:lang w:eastAsia="ru-RU"/>
              </w:rPr>
            </w:pPr>
          </w:p>
        </w:tc>
        <w:tc>
          <w:tcPr>
            <w:tcW w:w="2713" w:type="dxa"/>
            <w:vAlign w:val="center"/>
          </w:tcPr>
          <w:p w:rsidR="002A0E0F" w:rsidRDefault="002A0E0F" w:rsidP="002A0E0F">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w:t>
            </w:r>
            <w:r>
              <w:rPr>
                <w:rFonts w:ascii="Arial" w:eastAsia="Times New Roman" w:hAnsi="Arial" w:cs="Arial"/>
                <w:color w:val="000000"/>
                <w:sz w:val="24"/>
                <w:szCs w:val="24"/>
                <w:lang w:eastAsia="ru-RU"/>
              </w:rPr>
              <w:t xml:space="preserve"> </w:t>
            </w:r>
            <w:r w:rsidRPr="002558A0">
              <w:rPr>
                <w:rFonts w:ascii="Arial" w:eastAsia="Times New Roman" w:hAnsi="Arial" w:cs="Arial"/>
                <w:color w:val="000000"/>
                <w:sz w:val="24"/>
                <w:szCs w:val="24"/>
                <w:lang w:eastAsia="ru-RU"/>
              </w:rPr>
              <w:t>60</w:t>
            </w:r>
            <w:r>
              <w:rPr>
                <w:rFonts w:ascii="Arial" w:eastAsia="Times New Roman" w:hAnsi="Arial" w:cs="Arial"/>
                <w:color w:val="000000"/>
                <w:sz w:val="24"/>
                <w:szCs w:val="24"/>
                <w:lang w:eastAsia="ru-RU"/>
              </w:rPr>
              <w:t xml:space="preserve"> </w:t>
            </w:r>
            <w:r w:rsidRPr="002558A0">
              <w:rPr>
                <w:rFonts w:ascii="Arial" w:eastAsia="Times New Roman" w:hAnsi="Arial" w:cs="Arial"/>
                <w:color w:val="000000"/>
                <w:sz w:val="24"/>
                <w:szCs w:val="24"/>
                <w:lang w:eastAsia="ru-RU"/>
              </w:rPr>
              <w:t xml:space="preserve">лет Октября, дом </w:t>
            </w:r>
            <w:r>
              <w:rPr>
                <w:rFonts w:ascii="Arial" w:eastAsia="Times New Roman" w:hAnsi="Arial" w:cs="Arial"/>
                <w:color w:val="000000"/>
                <w:sz w:val="24"/>
                <w:szCs w:val="24"/>
                <w:lang w:eastAsia="ru-RU"/>
              </w:rPr>
              <w:t xml:space="preserve">№ </w:t>
            </w:r>
            <w:r w:rsidRPr="002558A0">
              <w:rPr>
                <w:rFonts w:ascii="Arial" w:eastAsia="Times New Roman" w:hAnsi="Arial" w:cs="Arial"/>
                <w:color w:val="000000"/>
                <w:sz w:val="24"/>
                <w:szCs w:val="24"/>
                <w:lang w:eastAsia="ru-RU"/>
              </w:rPr>
              <w:t>13/</w:t>
            </w:r>
            <w:r>
              <w:rPr>
                <w:rFonts w:ascii="Arial" w:eastAsia="Times New Roman" w:hAnsi="Arial" w:cs="Arial"/>
                <w:color w:val="000000"/>
                <w:sz w:val="24"/>
                <w:szCs w:val="24"/>
                <w:lang w:eastAsia="ru-RU"/>
              </w:rPr>
              <w:t>1</w:t>
            </w:r>
          </w:p>
          <w:p w:rsidR="002A0E0F" w:rsidRDefault="002A0E0F" w:rsidP="002A0E0F">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ул. 60 лет Октября,</w:t>
            </w:r>
          </w:p>
          <w:p w:rsidR="002A0E0F" w:rsidRPr="002558A0" w:rsidRDefault="002A0E0F" w:rsidP="002A0E0F">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дом № 13/2</w:t>
            </w:r>
          </w:p>
        </w:tc>
        <w:tc>
          <w:tcPr>
            <w:tcW w:w="1586" w:type="dxa"/>
            <w:vAlign w:val="center"/>
          </w:tcPr>
          <w:p w:rsidR="002A0E0F" w:rsidRPr="002558A0" w:rsidRDefault="00FD3087"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4,89</w:t>
            </w:r>
            <w:r w:rsidR="002A0E0F">
              <w:rPr>
                <w:rFonts w:ascii="Arial" w:eastAsia="Times New Roman" w:hAnsi="Arial" w:cs="Arial"/>
                <w:color w:val="000000"/>
                <w:sz w:val="24"/>
                <w:szCs w:val="24"/>
                <w:lang w:eastAsia="ru-RU"/>
              </w:rPr>
              <w:t xml:space="preserve"> </w:t>
            </w:r>
          </w:p>
        </w:tc>
        <w:tc>
          <w:tcPr>
            <w:tcW w:w="2666" w:type="dxa"/>
            <w:vAlign w:val="center"/>
          </w:tcPr>
          <w:p w:rsidR="002A0E0F" w:rsidRPr="002558A0" w:rsidRDefault="002A0E0F"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игровой  площадки</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w:t>
            </w:r>
          </w:p>
        </w:tc>
      </w:tr>
      <w:tr w:rsidR="002A0E0F" w:rsidRPr="002558A0" w:rsidTr="002A0E0F">
        <w:tc>
          <w:tcPr>
            <w:tcW w:w="54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6</w:t>
            </w:r>
          </w:p>
          <w:p w:rsidR="002A0E0F" w:rsidRPr="002558A0" w:rsidRDefault="002A0E0F" w:rsidP="002558A0">
            <w:pPr>
              <w:jc w:val="left"/>
              <w:rPr>
                <w:rFonts w:ascii="Arial" w:eastAsia="Times New Roman" w:hAnsi="Arial" w:cs="Arial"/>
                <w:color w:val="000000"/>
                <w:sz w:val="24"/>
                <w:szCs w:val="24"/>
                <w:lang w:eastAsia="ru-RU"/>
              </w:rPr>
            </w:pPr>
          </w:p>
        </w:tc>
        <w:tc>
          <w:tcPr>
            <w:tcW w:w="271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дом №4</w:t>
            </w:r>
          </w:p>
        </w:tc>
        <w:tc>
          <w:tcPr>
            <w:tcW w:w="1586" w:type="dxa"/>
            <w:vAlign w:val="center"/>
          </w:tcPr>
          <w:p w:rsidR="002A0E0F"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3,14</w:t>
            </w:r>
          </w:p>
        </w:tc>
        <w:tc>
          <w:tcPr>
            <w:tcW w:w="2666" w:type="dxa"/>
            <w:vAlign w:val="center"/>
          </w:tcPr>
          <w:p w:rsidR="002A0E0F" w:rsidRPr="002558A0" w:rsidRDefault="002A0E0F"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A0E0F" w:rsidRPr="002558A0" w:rsidTr="002A0E0F">
        <w:tc>
          <w:tcPr>
            <w:tcW w:w="543" w:type="dxa"/>
            <w:vAlign w:val="center"/>
          </w:tcPr>
          <w:p w:rsidR="002A0E0F" w:rsidRPr="002558A0" w:rsidRDefault="002A0E0F" w:rsidP="002558A0">
            <w:pPr>
              <w:jc w:val="left"/>
              <w:rPr>
                <w:rFonts w:ascii="Arial" w:eastAsia="Times New Roman" w:hAnsi="Arial" w:cs="Arial"/>
                <w:color w:val="000000"/>
                <w:sz w:val="24"/>
                <w:szCs w:val="24"/>
                <w:lang w:eastAsia="ru-RU"/>
              </w:rPr>
            </w:pPr>
          </w:p>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7</w:t>
            </w:r>
          </w:p>
        </w:tc>
        <w:tc>
          <w:tcPr>
            <w:tcW w:w="271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дом №14</w:t>
            </w:r>
          </w:p>
        </w:tc>
        <w:tc>
          <w:tcPr>
            <w:tcW w:w="1586" w:type="dxa"/>
            <w:vAlign w:val="center"/>
          </w:tcPr>
          <w:p w:rsidR="002A0E0F" w:rsidRPr="002558A0" w:rsidRDefault="00FD3087"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2,57</w:t>
            </w:r>
            <w:r w:rsidR="00877C0E">
              <w:rPr>
                <w:rFonts w:ascii="Arial" w:eastAsia="Times New Roman" w:hAnsi="Arial" w:cs="Arial"/>
                <w:color w:val="000000"/>
                <w:sz w:val="24"/>
                <w:szCs w:val="24"/>
                <w:lang w:eastAsia="ru-RU"/>
              </w:rPr>
              <w:t xml:space="preserve"> </w:t>
            </w:r>
          </w:p>
        </w:tc>
        <w:tc>
          <w:tcPr>
            <w:tcW w:w="2666" w:type="dxa"/>
            <w:vAlign w:val="center"/>
          </w:tcPr>
          <w:p w:rsidR="002A0E0F" w:rsidRPr="002558A0" w:rsidRDefault="002A0E0F"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A0E0F" w:rsidRPr="002558A0" w:rsidTr="002A0E0F">
        <w:trPr>
          <w:trHeight w:val="525"/>
        </w:trPr>
        <w:tc>
          <w:tcPr>
            <w:tcW w:w="9853" w:type="dxa"/>
            <w:gridSpan w:val="5"/>
            <w:vAlign w:val="center"/>
          </w:tcPr>
          <w:p w:rsidR="002A0E0F" w:rsidRPr="002558A0" w:rsidRDefault="002A0E0F" w:rsidP="002558A0">
            <w:pPr>
              <w:jc w:val="center"/>
              <w:rPr>
                <w:rFonts w:ascii="Arial" w:eastAsia="Times New Roman" w:hAnsi="Arial" w:cs="Arial"/>
                <w:b/>
                <w:color w:val="000000"/>
                <w:sz w:val="24"/>
                <w:szCs w:val="24"/>
                <w:lang w:eastAsia="ru-RU"/>
              </w:rPr>
            </w:pPr>
            <w:r w:rsidRPr="002558A0">
              <w:rPr>
                <w:rFonts w:ascii="Arial" w:eastAsia="Times New Roman" w:hAnsi="Arial" w:cs="Arial"/>
                <w:b/>
                <w:color w:val="000000"/>
                <w:sz w:val="24"/>
                <w:szCs w:val="24"/>
                <w:lang w:eastAsia="ru-RU"/>
              </w:rPr>
              <w:t xml:space="preserve">Дворовые территории, находящиеся в удовлетворительном состоянии  </w:t>
            </w:r>
          </w:p>
          <w:p w:rsidR="002A0E0F" w:rsidRPr="002558A0" w:rsidRDefault="002A0E0F" w:rsidP="002558A0">
            <w:pPr>
              <w:autoSpaceDE w:val="0"/>
              <w:autoSpaceDN w:val="0"/>
              <w:adjustRightInd w:val="0"/>
              <w:rPr>
                <w:rFonts w:ascii="Arial" w:eastAsia="Times New Roman" w:hAnsi="Arial" w:cs="Arial"/>
                <w:b/>
                <w:color w:val="000000"/>
                <w:sz w:val="24"/>
                <w:szCs w:val="24"/>
                <w:lang w:eastAsia="ru-RU"/>
              </w:rPr>
            </w:pPr>
          </w:p>
        </w:tc>
      </w:tr>
      <w:tr w:rsidR="002A0E0F" w:rsidRPr="002558A0" w:rsidTr="002A0E0F">
        <w:tc>
          <w:tcPr>
            <w:tcW w:w="543" w:type="dxa"/>
            <w:vAlign w:val="center"/>
          </w:tcPr>
          <w:p w:rsidR="002A0E0F" w:rsidRPr="002558A0" w:rsidRDefault="002A0E0F" w:rsidP="002558A0">
            <w:pPr>
              <w:jc w:val="left"/>
              <w:rPr>
                <w:rFonts w:ascii="Arial" w:eastAsia="Times New Roman" w:hAnsi="Arial" w:cs="Arial"/>
                <w:color w:val="000000"/>
                <w:sz w:val="24"/>
                <w:szCs w:val="24"/>
                <w:lang w:eastAsia="ru-RU"/>
              </w:rPr>
            </w:pPr>
          </w:p>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8</w:t>
            </w:r>
          </w:p>
        </w:tc>
        <w:tc>
          <w:tcPr>
            <w:tcW w:w="271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дом № 2</w:t>
            </w:r>
          </w:p>
        </w:tc>
        <w:tc>
          <w:tcPr>
            <w:tcW w:w="1586" w:type="dxa"/>
            <w:vAlign w:val="center"/>
          </w:tcPr>
          <w:p w:rsidR="002A0E0F"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2,63</w:t>
            </w:r>
            <w:r w:rsidR="002A0E0F" w:rsidRPr="002558A0">
              <w:rPr>
                <w:rFonts w:ascii="Arial" w:eastAsia="Times New Roman" w:hAnsi="Arial" w:cs="Arial"/>
                <w:color w:val="000000"/>
                <w:sz w:val="24"/>
                <w:szCs w:val="24"/>
                <w:lang w:eastAsia="ru-RU"/>
              </w:rPr>
              <w:t xml:space="preserve"> </w:t>
            </w:r>
          </w:p>
        </w:tc>
        <w:tc>
          <w:tcPr>
            <w:tcW w:w="2666"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w:t>
            </w:r>
          </w:p>
        </w:tc>
      </w:tr>
      <w:tr w:rsidR="002A0E0F" w:rsidRPr="002558A0" w:rsidTr="002A0E0F">
        <w:tc>
          <w:tcPr>
            <w:tcW w:w="543" w:type="dxa"/>
            <w:vAlign w:val="center"/>
          </w:tcPr>
          <w:p w:rsidR="002A0E0F" w:rsidRPr="002558A0" w:rsidRDefault="002A0E0F" w:rsidP="002558A0">
            <w:pPr>
              <w:jc w:val="left"/>
              <w:rPr>
                <w:rFonts w:ascii="Arial" w:eastAsia="Times New Roman" w:hAnsi="Arial" w:cs="Arial"/>
                <w:color w:val="000000"/>
                <w:sz w:val="24"/>
                <w:szCs w:val="24"/>
                <w:lang w:eastAsia="ru-RU"/>
              </w:rPr>
            </w:pPr>
          </w:p>
          <w:p w:rsidR="002A0E0F" w:rsidRPr="002558A0" w:rsidRDefault="002A0E0F" w:rsidP="002558A0">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w:t>
            </w:r>
          </w:p>
        </w:tc>
        <w:tc>
          <w:tcPr>
            <w:tcW w:w="271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пл. Ленина, дома №№ 5,7,12</w:t>
            </w:r>
          </w:p>
        </w:tc>
        <w:tc>
          <w:tcPr>
            <w:tcW w:w="1586" w:type="dxa"/>
            <w:vAlign w:val="center"/>
          </w:tcPr>
          <w:p w:rsidR="002A0E0F"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5,7</w:t>
            </w:r>
          </w:p>
        </w:tc>
        <w:tc>
          <w:tcPr>
            <w:tcW w:w="2666"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w:t>
            </w:r>
          </w:p>
        </w:tc>
      </w:tr>
      <w:tr w:rsidR="002A0E0F" w:rsidRPr="002558A0" w:rsidTr="002A0E0F">
        <w:tc>
          <w:tcPr>
            <w:tcW w:w="543" w:type="dxa"/>
            <w:vAlign w:val="center"/>
          </w:tcPr>
          <w:p w:rsidR="002A0E0F" w:rsidRPr="002558A0" w:rsidRDefault="002A0E0F" w:rsidP="002558A0">
            <w:pPr>
              <w:jc w:val="left"/>
              <w:rPr>
                <w:rFonts w:ascii="Arial" w:eastAsia="Times New Roman" w:hAnsi="Arial" w:cs="Arial"/>
                <w:color w:val="000000"/>
                <w:sz w:val="24"/>
                <w:szCs w:val="24"/>
                <w:lang w:eastAsia="ru-RU"/>
              </w:rPr>
            </w:pPr>
          </w:p>
          <w:p w:rsidR="002A0E0F" w:rsidRPr="002558A0" w:rsidRDefault="002A0E0F" w:rsidP="002A0E0F">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0</w:t>
            </w:r>
          </w:p>
        </w:tc>
        <w:tc>
          <w:tcPr>
            <w:tcW w:w="271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дом №6</w:t>
            </w:r>
          </w:p>
        </w:tc>
        <w:tc>
          <w:tcPr>
            <w:tcW w:w="1586" w:type="dxa"/>
            <w:vAlign w:val="center"/>
          </w:tcPr>
          <w:p w:rsidR="002A0E0F"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1,95</w:t>
            </w:r>
          </w:p>
        </w:tc>
        <w:tc>
          <w:tcPr>
            <w:tcW w:w="2666"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A0E0F" w:rsidRPr="002558A0" w:rsidTr="002A0E0F">
        <w:tc>
          <w:tcPr>
            <w:tcW w:w="543" w:type="dxa"/>
            <w:vAlign w:val="center"/>
          </w:tcPr>
          <w:p w:rsidR="002A0E0F" w:rsidRPr="002558A0" w:rsidRDefault="002A0E0F" w:rsidP="002558A0">
            <w:pPr>
              <w:jc w:val="left"/>
              <w:rPr>
                <w:rFonts w:ascii="Arial" w:eastAsia="Times New Roman" w:hAnsi="Arial" w:cs="Arial"/>
                <w:color w:val="000000"/>
                <w:sz w:val="24"/>
                <w:szCs w:val="24"/>
                <w:lang w:eastAsia="ru-RU"/>
              </w:rPr>
            </w:pPr>
          </w:p>
          <w:p w:rsidR="002A0E0F" w:rsidRPr="002558A0" w:rsidRDefault="002A0E0F" w:rsidP="002A0E0F">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1</w:t>
            </w:r>
          </w:p>
        </w:tc>
        <w:tc>
          <w:tcPr>
            <w:tcW w:w="271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дома №8, №10</w:t>
            </w:r>
          </w:p>
        </w:tc>
        <w:tc>
          <w:tcPr>
            <w:tcW w:w="1586" w:type="dxa"/>
            <w:vAlign w:val="center"/>
          </w:tcPr>
          <w:p w:rsidR="002A0E0F"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5,79</w:t>
            </w:r>
          </w:p>
        </w:tc>
        <w:tc>
          <w:tcPr>
            <w:tcW w:w="2666"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A0E0F" w:rsidRPr="002558A0" w:rsidTr="002A0E0F">
        <w:tc>
          <w:tcPr>
            <w:tcW w:w="543" w:type="dxa"/>
          </w:tcPr>
          <w:p w:rsidR="002A0E0F" w:rsidRPr="002558A0" w:rsidRDefault="002A0E0F" w:rsidP="002A0E0F">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1</w:t>
            </w:r>
            <w:r>
              <w:rPr>
                <w:rFonts w:ascii="Arial" w:eastAsia="TimesNewRoman" w:hAnsi="Arial" w:cs="Arial"/>
                <w:sz w:val="24"/>
                <w:szCs w:val="24"/>
                <w:lang w:eastAsia="ru-RU"/>
              </w:rPr>
              <w:t>2</w:t>
            </w:r>
          </w:p>
        </w:tc>
        <w:tc>
          <w:tcPr>
            <w:tcW w:w="271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xml:space="preserve">, дом </w:t>
            </w:r>
            <w:r w:rsidRPr="002558A0">
              <w:rPr>
                <w:rFonts w:ascii="Arial" w:eastAsia="Times New Roman" w:hAnsi="Arial" w:cs="Arial"/>
                <w:color w:val="000000"/>
                <w:sz w:val="24"/>
                <w:szCs w:val="24"/>
                <w:lang w:eastAsia="ru-RU"/>
              </w:rPr>
              <w:lastRenderedPageBreak/>
              <w:t>№15</w:t>
            </w:r>
          </w:p>
        </w:tc>
        <w:tc>
          <w:tcPr>
            <w:tcW w:w="1586" w:type="dxa"/>
            <w:vAlign w:val="center"/>
          </w:tcPr>
          <w:p w:rsidR="002A0E0F"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3,18</w:t>
            </w:r>
          </w:p>
        </w:tc>
        <w:tc>
          <w:tcPr>
            <w:tcW w:w="2666"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w:t>
            </w:r>
          </w:p>
        </w:tc>
      </w:tr>
    </w:tbl>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lastRenderedPageBreak/>
        <w:t xml:space="preserve">                                                                                                                                      </w:t>
      </w:r>
    </w:p>
    <w:p w:rsidR="002558A0" w:rsidRPr="002558A0" w:rsidRDefault="002558A0" w:rsidP="002558A0">
      <w:pPr>
        <w:autoSpaceDE w:val="0"/>
        <w:autoSpaceDN w:val="0"/>
        <w:adjustRightInd w:val="0"/>
        <w:jc w:val="right"/>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736"/>
        <w:gridCol w:w="1528"/>
        <w:gridCol w:w="2717"/>
        <w:gridCol w:w="2350"/>
      </w:tblGrid>
      <w:tr w:rsidR="002558A0" w:rsidRPr="002558A0" w:rsidTr="002A0E0F">
        <w:tc>
          <w:tcPr>
            <w:tcW w:w="9853" w:type="dxa"/>
            <w:gridSpan w:val="5"/>
            <w:vAlign w:val="center"/>
          </w:tcPr>
          <w:p w:rsidR="002558A0" w:rsidRPr="002558A0" w:rsidRDefault="002558A0" w:rsidP="002558A0">
            <w:pPr>
              <w:autoSpaceDE w:val="0"/>
              <w:autoSpaceDN w:val="0"/>
              <w:adjustRightInd w:val="0"/>
              <w:jc w:val="center"/>
              <w:rPr>
                <w:rFonts w:ascii="Arial" w:eastAsia="Times New Roman" w:hAnsi="Arial" w:cs="Arial"/>
                <w:color w:val="000000"/>
                <w:sz w:val="24"/>
                <w:szCs w:val="24"/>
                <w:lang w:eastAsia="ru-RU"/>
              </w:rPr>
            </w:pPr>
            <w:r w:rsidRPr="002558A0">
              <w:rPr>
                <w:rFonts w:ascii="Arial" w:eastAsia="Times New Roman" w:hAnsi="Arial" w:cs="Arial"/>
                <w:b/>
                <w:color w:val="000000"/>
                <w:sz w:val="24"/>
                <w:szCs w:val="24"/>
                <w:lang w:eastAsia="ru-RU"/>
              </w:rPr>
              <w:t>Дворовые территории, территории требующие  ремонта</w:t>
            </w:r>
          </w:p>
          <w:p w:rsidR="002558A0" w:rsidRPr="002558A0" w:rsidRDefault="002558A0" w:rsidP="002558A0">
            <w:pPr>
              <w:autoSpaceDE w:val="0"/>
              <w:autoSpaceDN w:val="0"/>
              <w:adjustRightInd w:val="0"/>
              <w:jc w:val="center"/>
              <w:rPr>
                <w:rFonts w:ascii="Arial" w:eastAsia="TimesNewRoman" w:hAnsi="Arial" w:cs="Arial"/>
                <w:sz w:val="24"/>
                <w:szCs w:val="24"/>
                <w:lang w:eastAsia="ru-RU"/>
              </w:rPr>
            </w:pPr>
          </w:p>
        </w:tc>
      </w:tr>
      <w:tr w:rsidR="002A0E0F" w:rsidRPr="002558A0" w:rsidTr="006A6A61">
        <w:trPr>
          <w:trHeight w:val="1731"/>
        </w:trPr>
        <w:tc>
          <w:tcPr>
            <w:tcW w:w="522" w:type="dxa"/>
            <w:vAlign w:val="center"/>
          </w:tcPr>
          <w:p w:rsidR="002A0E0F" w:rsidRPr="002558A0" w:rsidRDefault="002A0E0F" w:rsidP="002558A0">
            <w:pPr>
              <w:jc w:val="left"/>
              <w:rPr>
                <w:rFonts w:ascii="Arial" w:eastAsia="Times New Roman" w:hAnsi="Arial" w:cs="Arial"/>
                <w:color w:val="000000"/>
                <w:sz w:val="24"/>
                <w:szCs w:val="24"/>
                <w:lang w:eastAsia="ru-RU"/>
              </w:rPr>
            </w:pPr>
          </w:p>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1</w:t>
            </w:r>
          </w:p>
          <w:p w:rsidR="002A0E0F" w:rsidRPr="002558A0" w:rsidRDefault="002A0E0F" w:rsidP="002558A0">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tc>
        <w:tc>
          <w:tcPr>
            <w:tcW w:w="2736" w:type="dxa"/>
            <w:vAlign w:val="bottom"/>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60 лет Октября, дом №  7/1</w:t>
            </w:r>
            <w:r w:rsidR="00066F5D">
              <w:rPr>
                <w:rFonts w:ascii="Arial" w:eastAsia="Times New Roman" w:hAnsi="Arial" w:cs="Arial"/>
                <w:color w:val="000000"/>
                <w:sz w:val="24"/>
                <w:szCs w:val="24"/>
                <w:lang w:eastAsia="ru-RU"/>
              </w:rPr>
              <w:t>,</w:t>
            </w:r>
            <w:r w:rsidR="00066F5D" w:rsidRPr="002558A0">
              <w:rPr>
                <w:rFonts w:ascii="Arial" w:eastAsia="Times New Roman" w:hAnsi="Arial" w:cs="Arial"/>
                <w:color w:val="000000"/>
                <w:sz w:val="24"/>
                <w:szCs w:val="24"/>
                <w:lang w:eastAsia="ru-RU"/>
              </w:rPr>
              <w:t>№ 7/2</w:t>
            </w:r>
          </w:p>
          <w:p w:rsidR="002A0E0F" w:rsidRPr="002558A0" w:rsidRDefault="00066F5D" w:rsidP="002558A0">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tc>
        <w:tc>
          <w:tcPr>
            <w:tcW w:w="1528"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 xml:space="preserve"> </w:t>
            </w:r>
          </w:p>
          <w:p w:rsidR="002A0E0F" w:rsidRPr="002558A0" w:rsidRDefault="006A6A61"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10,2</w:t>
            </w:r>
            <w:r w:rsidR="002A0E0F">
              <w:rPr>
                <w:rFonts w:ascii="Arial" w:eastAsia="TimesNewRoman" w:hAnsi="Arial" w:cs="Arial"/>
                <w:sz w:val="24"/>
                <w:szCs w:val="24"/>
                <w:lang w:eastAsia="ru-RU"/>
              </w:rPr>
              <w:t xml:space="preserve"> </w:t>
            </w:r>
          </w:p>
        </w:tc>
        <w:tc>
          <w:tcPr>
            <w:tcW w:w="2717" w:type="dxa"/>
            <w:vAlign w:val="center"/>
          </w:tcPr>
          <w:p w:rsidR="002A0E0F" w:rsidRPr="002558A0" w:rsidRDefault="002A0E0F" w:rsidP="002A0E0F">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w:t>
            </w:r>
            <w:r>
              <w:rPr>
                <w:rFonts w:ascii="Arial" w:eastAsia="Times New Roman" w:hAnsi="Arial" w:cs="Arial"/>
                <w:color w:val="000000"/>
                <w:sz w:val="24"/>
                <w:szCs w:val="24"/>
                <w:lang w:eastAsia="ru-RU"/>
              </w:rPr>
              <w:t>е детской площадки</w:t>
            </w:r>
          </w:p>
          <w:p w:rsidR="002A0E0F" w:rsidRPr="002558A0" w:rsidRDefault="002A0E0F"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tc>
        <w:tc>
          <w:tcPr>
            <w:tcW w:w="2350"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w:t>
            </w:r>
          </w:p>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 xml:space="preserve"> </w:t>
            </w:r>
          </w:p>
        </w:tc>
      </w:tr>
      <w:tr w:rsidR="002558A0" w:rsidRPr="002558A0" w:rsidTr="002A0E0F">
        <w:trPr>
          <w:trHeight w:val="460"/>
        </w:trPr>
        <w:tc>
          <w:tcPr>
            <w:tcW w:w="522" w:type="dxa"/>
            <w:vAlign w:val="center"/>
          </w:tcPr>
          <w:p w:rsidR="002558A0" w:rsidRPr="002558A0" w:rsidRDefault="002A0E0F" w:rsidP="002558A0">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p>
        </w:tc>
        <w:tc>
          <w:tcPr>
            <w:tcW w:w="2736" w:type="dxa"/>
            <w:vAlign w:val="center"/>
          </w:tcPr>
          <w:p w:rsidR="002558A0" w:rsidRPr="002558A0" w:rsidRDefault="002558A0" w:rsidP="002558A0">
            <w:pPr>
              <w:jc w:val="left"/>
              <w:rPr>
                <w:rFonts w:ascii="Arial" w:eastAsia="Times New Roman" w:hAnsi="Arial" w:cs="Arial"/>
                <w:color w:val="000000"/>
                <w:sz w:val="24"/>
                <w:szCs w:val="24"/>
                <w:lang w:eastAsia="ru-RU"/>
              </w:rPr>
            </w:pPr>
            <w:proofErr w:type="spellStart"/>
            <w:r w:rsidRPr="002558A0">
              <w:rPr>
                <w:rFonts w:ascii="Arial" w:eastAsia="Times New Roman" w:hAnsi="Arial" w:cs="Arial"/>
                <w:color w:val="000000"/>
                <w:sz w:val="24"/>
                <w:szCs w:val="24"/>
                <w:lang w:eastAsia="ru-RU"/>
              </w:rPr>
              <w:t>ул</w:t>
            </w:r>
            <w:proofErr w:type="gramStart"/>
            <w:r w:rsidRPr="002558A0">
              <w:rPr>
                <w:rFonts w:ascii="Arial" w:eastAsia="Times New Roman" w:hAnsi="Arial" w:cs="Arial"/>
                <w:color w:val="000000"/>
                <w:sz w:val="24"/>
                <w:szCs w:val="24"/>
                <w:lang w:eastAsia="ru-RU"/>
              </w:rPr>
              <w:t>.Ш</w:t>
            </w:r>
            <w:proofErr w:type="gramEnd"/>
            <w:r w:rsidRPr="002558A0">
              <w:rPr>
                <w:rFonts w:ascii="Arial" w:eastAsia="Times New Roman" w:hAnsi="Arial" w:cs="Arial"/>
                <w:color w:val="000000"/>
                <w:sz w:val="24"/>
                <w:szCs w:val="24"/>
                <w:lang w:eastAsia="ru-RU"/>
              </w:rPr>
              <w:t>кольная</w:t>
            </w:r>
            <w:proofErr w:type="spellEnd"/>
            <w:r w:rsidRPr="002558A0">
              <w:rPr>
                <w:rFonts w:ascii="Arial" w:eastAsia="Times New Roman" w:hAnsi="Arial" w:cs="Arial"/>
                <w:color w:val="000000"/>
                <w:sz w:val="24"/>
                <w:szCs w:val="24"/>
                <w:lang w:eastAsia="ru-RU"/>
              </w:rPr>
              <w:t>, дом №12</w:t>
            </w:r>
          </w:p>
        </w:tc>
        <w:tc>
          <w:tcPr>
            <w:tcW w:w="1528" w:type="dxa"/>
          </w:tcPr>
          <w:p w:rsidR="002558A0" w:rsidRPr="002558A0" w:rsidRDefault="00877C0E"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2,47</w:t>
            </w:r>
          </w:p>
        </w:tc>
        <w:tc>
          <w:tcPr>
            <w:tcW w:w="2717"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асфальтирование, установка  бортовых камней, установка  скамеек, урн </w:t>
            </w:r>
          </w:p>
        </w:tc>
        <w:tc>
          <w:tcPr>
            <w:tcW w:w="2350"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c>
          <w:tcPr>
            <w:tcW w:w="522" w:type="dxa"/>
            <w:vAlign w:val="center"/>
          </w:tcPr>
          <w:p w:rsidR="002558A0" w:rsidRPr="002558A0" w:rsidRDefault="002558A0" w:rsidP="002558A0">
            <w:pPr>
              <w:jc w:val="left"/>
              <w:rPr>
                <w:rFonts w:ascii="Arial" w:eastAsia="Times New Roman" w:hAnsi="Arial" w:cs="Arial"/>
                <w:color w:val="000000"/>
                <w:sz w:val="24"/>
                <w:szCs w:val="24"/>
                <w:lang w:eastAsia="ru-RU"/>
              </w:rPr>
            </w:pPr>
          </w:p>
          <w:p w:rsidR="002558A0" w:rsidRPr="002558A0" w:rsidRDefault="002A0E0F" w:rsidP="002558A0">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p>
        </w:tc>
        <w:tc>
          <w:tcPr>
            <w:tcW w:w="2736"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ул.60лет Октября, дома №№ 13,15,17</w:t>
            </w:r>
          </w:p>
        </w:tc>
        <w:tc>
          <w:tcPr>
            <w:tcW w:w="1528" w:type="dxa"/>
          </w:tcPr>
          <w:p w:rsidR="002558A0" w:rsidRPr="002558A0" w:rsidRDefault="00FD3087"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5,2</w:t>
            </w:r>
          </w:p>
        </w:tc>
        <w:tc>
          <w:tcPr>
            <w:tcW w:w="2717"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асфальтирование, установка  бортовых камней, установка  скамеек, урн, </w:t>
            </w:r>
            <w:proofErr w:type="spellStart"/>
            <w:r w:rsidRPr="002558A0">
              <w:rPr>
                <w:rFonts w:ascii="Arial" w:eastAsia="Times New Roman" w:hAnsi="Arial" w:cs="Arial"/>
                <w:color w:val="000000"/>
                <w:sz w:val="24"/>
                <w:szCs w:val="24"/>
                <w:lang w:eastAsia="ru-RU"/>
              </w:rPr>
              <w:t>ограждения</w:t>
            </w:r>
            <w:proofErr w:type="gramStart"/>
            <w:r w:rsidRPr="002558A0">
              <w:rPr>
                <w:rFonts w:ascii="Arial" w:eastAsia="Times New Roman" w:hAnsi="Arial" w:cs="Arial"/>
                <w:color w:val="000000"/>
                <w:sz w:val="24"/>
                <w:szCs w:val="24"/>
                <w:lang w:eastAsia="ru-RU"/>
              </w:rPr>
              <w:t>,у</w:t>
            </w:r>
            <w:proofErr w:type="gramEnd"/>
            <w:r w:rsidRPr="002558A0">
              <w:rPr>
                <w:rFonts w:ascii="Arial" w:eastAsia="Times New Roman" w:hAnsi="Arial" w:cs="Arial"/>
                <w:color w:val="000000"/>
                <w:sz w:val="24"/>
                <w:szCs w:val="24"/>
                <w:lang w:eastAsia="ru-RU"/>
              </w:rPr>
              <w:t>становка</w:t>
            </w:r>
            <w:proofErr w:type="spellEnd"/>
            <w:r w:rsidRPr="002558A0">
              <w:rPr>
                <w:rFonts w:ascii="Arial" w:eastAsia="Times New Roman" w:hAnsi="Arial" w:cs="Arial"/>
                <w:color w:val="000000"/>
                <w:sz w:val="24"/>
                <w:szCs w:val="24"/>
                <w:lang w:eastAsia="ru-RU"/>
              </w:rPr>
              <w:t xml:space="preserve"> контейнерных площадок</w:t>
            </w:r>
          </w:p>
        </w:tc>
        <w:tc>
          <w:tcPr>
            <w:tcW w:w="2350"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c>
          <w:tcPr>
            <w:tcW w:w="522" w:type="dxa"/>
          </w:tcPr>
          <w:p w:rsidR="002558A0" w:rsidRPr="002558A0" w:rsidRDefault="002A0E0F" w:rsidP="002558A0">
            <w:pPr>
              <w:autoSpaceDE w:val="0"/>
              <w:autoSpaceDN w:val="0"/>
              <w:adjustRightInd w:val="0"/>
              <w:rPr>
                <w:rFonts w:ascii="Arial" w:eastAsia="TimesNewRoman" w:hAnsi="Arial" w:cs="Arial"/>
                <w:sz w:val="24"/>
                <w:szCs w:val="24"/>
                <w:lang w:eastAsia="ru-RU"/>
              </w:rPr>
            </w:pPr>
            <w:r>
              <w:rPr>
                <w:rFonts w:ascii="Arial" w:eastAsia="TimesNewRoman" w:hAnsi="Arial" w:cs="Arial"/>
                <w:sz w:val="24"/>
                <w:szCs w:val="24"/>
                <w:lang w:eastAsia="ru-RU"/>
              </w:rPr>
              <w:t>4</w:t>
            </w:r>
          </w:p>
        </w:tc>
        <w:tc>
          <w:tcPr>
            <w:tcW w:w="2736"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дом №16</w:t>
            </w:r>
          </w:p>
        </w:tc>
        <w:tc>
          <w:tcPr>
            <w:tcW w:w="1528"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p>
          <w:p w:rsidR="002558A0" w:rsidRPr="002558A0" w:rsidRDefault="00877C0E"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3,75</w:t>
            </w:r>
          </w:p>
        </w:tc>
        <w:tc>
          <w:tcPr>
            <w:tcW w:w="2717"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c>
          <w:tcPr>
            <w:tcW w:w="2350"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rPr>
          <w:trHeight w:val="425"/>
        </w:trPr>
        <w:tc>
          <w:tcPr>
            <w:tcW w:w="522" w:type="dxa"/>
          </w:tcPr>
          <w:p w:rsidR="002558A0" w:rsidRPr="002558A0" w:rsidRDefault="002A0E0F" w:rsidP="002558A0">
            <w:pPr>
              <w:autoSpaceDE w:val="0"/>
              <w:autoSpaceDN w:val="0"/>
              <w:adjustRightInd w:val="0"/>
              <w:rPr>
                <w:rFonts w:ascii="Arial" w:eastAsia="TimesNewRoman" w:hAnsi="Arial" w:cs="Arial"/>
                <w:sz w:val="24"/>
                <w:szCs w:val="24"/>
                <w:lang w:eastAsia="ru-RU"/>
              </w:rPr>
            </w:pPr>
            <w:r>
              <w:rPr>
                <w:rFonts w:ascii="Arial" w:eastAsia="TimesNewRoman" w:hAnsi="Arial" w:cs="Arial"/>
                <w:sz w:val="24"/>
                <w:szCs w:val="24"/>
                <w:lang w:eastAsia="ru-RU"/>
              </w:rPr>
              <w:t>5</w:t>
            </w:r>
          </w:p>
        </w:tc>
        <w:tc>
          <w:tcPr>
            <w:tcW w:w="2736"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Калинина, дом  №12</w:t>
            </w:r>
          </w:p>
        </w:tc>
        <w:tc>
          <w:tcPr>
            <w:tcW w:w="1528" w:type="dxa"/>
          </w:tcPr>
          <w:p w:rsidR="002558A0" w:rsidRPr="002558A0" w:rsidRDefault="00877C0E"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1,68</w:t>
            </w:r>
          </w:p>
        </w:tc>
        <w:tc>
          <w:tcPr>
            <w:tcW w:w="2717"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установка  скамеек, устройство пешеходных дорожек  </w:t>
            </w:r>
          </w:p>
        </w:tc>
        <w:tc>
          <w:tcPr>
            <w:tcW w:w="2350"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rPr>
          <w:trHeight w:val="417"/>
        </w:trPr>
        <w:tc>
          <w:tcPr>
            <w:tcW w:w="522" w:type="dxa"/>
          </w:tcPr>
          <w:p w:rsidR="002558A0" w:rsidRPr="002558A0" w:rsidRDefault="002A0E0F" w:rsidP="002558A0">
            <w:pPr>
              <w:autoSpaceDE w:val="0"/>
              <w:autoSpaceDN w:val="0"/>
              <w:adjustRightInd w:val="0"/>
              <w:rPr>
                <w:rFonts w:ascii="Arial" w:eastAsia="TimesNewRoman" w:hAnsi="Arial" w:cs="Arial"/>
                <w:sz w:val="24"/>
                <w:szCs w:val="24"/>
                <w:lang w:eastAsia="ru-RU"/>
              </w:rPr>
            </w:pPr>
            <w:r>
              <w:rPr>
                <w:rFonts w:ascii="Arial" w:eastAsia="TimesNewRoman" w:hAnsi="Arial" w:cs="Arial"/>
                <w:sz w:val="24"/>
                <w:szCs w:val="24"/>
                <w:lang w:eastAsia="ru-RU"/>
              </w:rPr>
              <w:t>6</w:t>
            </w:r>
          </w:p>
        </w:tc>
        <w:tc>
          <w:tcPr>
            <w:tcW w:w="2736"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Садовая</w:t>
            </w:r>
            <w:proofErr w:type="gramEnd"/>
            <w:r w:rsidRPr="002558A0">
              <w:rPr>
                <w:rFonts w:ascii="Arial" w:eastAsia="Times New Roman" w:hAnsi="Arial" w:cs="Arial"/>
                <w:color w:val="000000"/>
                <w:sz w:val="24"/>
                <w:szCs w:val="24"/>
                <w:lang w:eastAsia="ru-RU"/>
              </w:rPr>
              <w:t>, дом №2</w:t>
            </w:r>
          </w:p>
        </w:tc>
        <w:tc>
          <w:tcPr>
            <w:tcW w:w="1528" w:type="dxa"/>
          </w:tcPr>
          <w:p w:rsidR="002558A0" w:rsidRPr="002558A0" w:rsidRDefault="00FD3087"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1,19</w:t>
            </w:r>
          </w:p>
        </w:tc>
        <w:tc>
          <w:tcPr>
            <w:tcW w:w="2717"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установка  скамеек </w:t>
            </w:r>
          </w:p>
        </w:tc>
        <w:tc>
          <w:tcPr>
            <w:tcW w:w="2350"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c>
          <w:tcPr>
            <w:tcW w:w="522" w:type="dxa"/>
          </w:tcPr>
          <w:p w:rsidR="002558A0" w:rsidRPr="002558A0" w:rsidRDefault="002A0E0F" w:rsidP="002558A0">
            <w:pPr>
              <w:autoSpaceDE w:val="0"/>
              <w:autoSpaceDN w:val="0"/>
              <w:adjustRightInd w:val="0"/>
              <w:rPr>
                <w:rFonts w:ascii="Arial" w:eastAsia="TimesNewRoman" w:hAnsi="Arial" w:cs="Arial"/>
                <w:sz w:val="24"/>
                <w:szCs w:val="24"/>
                <w:lang w:eastAsia="ru-RU"/>
              </w:rPr>
            </w:pPr>
            <w:r>
              <w:rPr>
                <w:rFonts w:ascii="Arial" w:eastAsia="TimesNewRoman" w:hAnsi="Arial" w:cs="Arial"/>
                <w:sz w:val="24"/>
                <w:szCs w:val="24"/>
                <w:lang w:eastAsia="ru-RU"/>
              </w:rPr>
              <w:t>7</w:t>
            </w:r>
            <w:r w:rsidR="00574467">
              <w:rPr>
                <w:rFonts w:ascii="Arial" w:eastAsia="TimesNewRoman" w:hAnsi="Arial" w:cs="Arial"/>
                <w:sz w:val="24"/>
                <w:szCs w:val="24"/>
                <w:lang w:eastAsia="ru-RU"/>
              </w:rPr>
              <w:t xml:space="preserve">  </w:t>
            </w:r>
          </w:p>
        </w:tc>
        <w:tc>
          <w:tcPr>
            <w:tcW w:w="2736"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60лет Октября,  дом № 23</w:t>
            </w:r>
          </w:p>
        </w:tc>
        <w:tc>
          <w:tcPr>
            <w:tcW w:w="1528" w:type="dxa"/>
          </w:tcPr>
          <w:p w:rsidR="002558A0" w:rsidRPr="002558A0" w:rsidRDefault="00877C0E"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2,15</w:t>
            </w:r>
          </w:p>
        </w:tc>
        <w:tc>
          <w:tcPr>
            <w:tcW w:w="2717"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установка  скамеек, урн   </w:t>
            </w:r>
          </w:p>
        </w:tc>
        <w:tc>
          <w:tcPr>
            <w:tcW w:w="2350"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bl>
    <w:p w:rsidR="002558A0" w:rsidRPr="002558A0" w:rsidRDefault="002558A0" w:rsidP="002558A0">
      <w:pPr>
        <w:autoSpaceDE w:val="0"/>
        <w:autoSpaceDN w:val="0"/>
        <w:adjustRightInd w:val="0"/>
        <w:rPr>
          <w:rFonts w:ascii="Arial" w:eastAsia="TimesNewRoman" w:hAnsi="Arial" w:cs="Arial"/>
          <w:sz w:val="24"/>
          <w:szCs w:val="24"/>
          <w:lang w:eastAsia="ru-RU"/>
        </w:rPr>
      </w:pP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Для обеспечения благоустройства дворовых территорий целесообразно проведение следующих мероприятий: </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озеленение, уход за зелеными насаждениями;</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оборудование малыми архитектурными формами, иными некапитальными объектами;</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устройство пешеходных дорожек,</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освещение территорий, в т. ч. декоративное;</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установка скамеек и урн, контейнеров для сбора мусора;</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оформление цветников;</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Эти  мероприятия  позволят  населению поддержать дворовые  территории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lastRenderedPageBreak/>
        <w:t xml:space="preserve">    Таблица №3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843"/>
        <w:gridCol w:w="851"/>
        <w:gridCol w:w="708"/>
        <w:gridCol w:w="992"/>
        <w:gridCol w:w="709"/>
        <w:gridCol w:w="567"/>
        <w:gridCol w:w="567"/>
        <w:gridCol w:w="709"/>
      </w:tblGrid>
      <w:tr w:rsidR="002558A0" w:rsidRPr="002558A0" w:rsidTr="00E256EB">
        <w:tc>
          <w:tcPr>
            <w:tcW w:w="10031" w:type="dxa"/>
            <w:gridSpan w:val="10"/>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Общественные территории (парки, скверы, зоны отдыха, бульвары)</w:t>
            </w:r>
          </w:p>
        </w:tc>
      </w:tr>
      <w:tr w:rsidR="002558A0" w:rsidRPr="002558A0" w:rsidTr="00E256EB">
        <w:tc>
          <w:tcPr>
            <w:tcW w:w="1951" w:type="dxa"/>
            <w:vMerge w:val="restart"/>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Наименование</w:t>
            </w:r>
          </w:p>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объекта</w:t>
            </w:r>
          </w:p>
        </w:tc>
        <w:tc>
          <w:tcPr>
            <w:tcW w:w="1134" w:type="dxa"/>
            <w:vMerge w:val="restart"/>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proofErr w:type="spellStart"/>
            <w:r w:rsidRPr="002558A0">
              <w:rPr>
                <w:rFonts w:ascii="Arial" w:eastAsia="TimesNewRoman" w:hAnsi="Arial" w:cs="Arial"/>
                <w:sz w:val="24"/>
                <w:szCs w:val="24"/>
                <w:lang w:eastAsia="ru-RU"/>
              </w:rPr>
              <w:t>Пл</w:t>
            </w:r>
            <w:proofErr w:type="gramStart"/>
            <w:r w:rsidRPr="002558A0">
              <w:rPr>
                <w:rFonts w:ascii="Arial" w:eastAsia="TimesNewRoman" w:hAnsi="Arial" w:cs="Arial"/>
                <w:sz w:val="24"/>
                <w:szCs w:val="24"/>
                <w:lang w:eastAsia="ru-RU"/>
              </w:rPr>
              <w:t>о</w:t>
            </w:r>
            <w:proofErr w:type="spellEnd"/>
            <w:r w:rsidR="00640AE6">
              <w:rPr>
                <w:rFonts w:ascii="Arial" w:eastAsia="TimesNewRoman" w:hAnsi="Arial" w:cs="Arial"/>
                <w:sz w:val="24"/>
                <w:szCs w:val="24"/>
                <w:lang w:eastAsia="ru-RU"/>
              </w:rPr>
              <w:t>-</w:t>
            </w:r>
            <w:proofErr w:type="gramEnd"/>
            <w:r w:rsidR="00640AE6">
              <w:rPr>
                <w:rFonts w:ascii="Arial" w:eastAsia="TimesNewRoman" w:hAnsi="Arial" w:cs="Arial"/>
                <w:sz w:val="24"/>
                <w:szCs w:val="24"/>
                <w:lang w:eastAsia="ru-RU"/>
              </w:rPr>
              <w:t xml:space="preserve"> </w:t>
            </w:r>
            <w:proofErr w:type="spellStart"/>
            <w:r w:rsidRPr="002558A0">
              <w:rPr>
                <w:rFonts w:ascii="Arial" w:eastAsia="TimesNewRoman" w:hAnsi="Arial" w:cs="Arial"/>
                <w:sz w:val="24"/>
                <w:szCs w:val="24"/>
                <w:lang w:eastAsia="ru-RU"/>
              </w:rPr>
              <w:t>щадь</w:t>
            </w:r>
            <w:proofErr w:type="spellEnd"/>
          </w:p>
          <w:p w:rsidR="002558A0" w:rsidRPr="002558A0" w:rsidRDefault="002558A0" w:rsidP="002558A0">
            <w:pPr>
              <w:autoSpaceDE w:val="0"/>
              <w:autoSpaceDN w:val="0"/>
              <w:adjustRightInd w:val="0"/>
              <w:jc w:val="center"/>
              <w:rPr>
                <w:rFonts w:ascii="Arial" w:eastAsia="TimesNewRoman" w:hAnsi="Arial" w:cs="Arial"/>
                <w:sz w:val="24"/>
                <w:szCs w:val="24"/>
                <w:lang w:eastAsia="ru-RU"/>
              </w:rPr>
            </w:pPr>
            <w:proofErr w:type="spellStart"/>
            <w:r w:rsidRPr="002558A0">
              <w:rPr>
                <w:rFonts w:ascii="Arial" w:eastAsia="TimesNewRoman" w:hAnsi="Arial" w:cs="Arial"/>
                <w:sz w:val="24"/>
                <w:szCs w:val="24"/>
                <w:lang w:eastAsia="ru-RU"/>
              </w:rPr>
              <w:t>кв.м</w:t>
            </w:r>
            <w:proofErr w:type="spellEnd"/>
            <w:r w:rsidRPr="002558A0">
              <w:rPr>
                <w:rFonts w:ascii="Arial" w:eastAsia="TimesNewRoman" w:hAnsi="Arial" w:cs="Arial"/>
                <w:sz w:val="24"/>
                <w:szCs w:val="24"/>
                <w:lang w:eastAsia="ru-RU"/>
              </w:rPr>
              <w:t>.</w:t>
            </w:r>
          </w:p>
        </w:tc>
        <w:tc>
          <w:tcPr>
            <w:tcW w:w="1843" w:type="dxa"/>
            <w:vMerge w:val="restart"/>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Состояние</w:t>
            </w:r>
          </w:p>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объекта</w:t>
            </w:r>
          </w:p>
        </w:tc>
        <w:tc>
          <w:tcPr>
            <w:tcW w:w="5103" w:type="dxa"/>
            <w:gridSpan w:val="7"/>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Характеристика  текущего состояния  объекта</w:t>
            </w:r>
          </w:p>
        </w:tc>
      </w:tr>
      <w:tr w:rsidR="002558A0" w:rsidRPr="002558A0" w:rsidTr="00E256EB">
        <w:trPr>
          <w:trHeight w:val="2668"/>
        </w:trPr>
        <w:tc>
          <w:tcPr>
            <w:tcW w:w="1951" w:type="dxa"/>
            <w:vMerge/>
          </w:tcPr>
          <w:p w:rsidR="002558A0" w:rsidRPr="002558A0" w:rsidRDefault="002558A0" w:rsidP="002558A0">
            <w:pPr>
              <w:autoSpaceDE w:val="0"/>
              <w:autoSpaceDN w:val="0"/>
              <w:adjustRightInd w:val="0"/>
              <w:rPr>
                <w:rFonts w:ascii="Arial" w:eastAsia="TimesNewRoman" w:hAnsi="Arial" w:cs="Arial"/>
                <w:sz w:val="24"/>
                <w:szCs w:val="24"/>
                <w:lang w:eastAsia="ru-RU"/>
              </w:rPr>
            </w:pPr>
          </w:p>
        </w:tc>
        <w:tc>
          <w:tcPr>
            <w:tcW w:w="1134" w:type="dxa"/>
            <w:vMerge/>
          </w:tcPr>
          <w:p w:rsidR="002558A0" w:rsidRPr="002558A0" w:rsidRDefault="002558A0" w:rsidP="002558A0">
            <w:pPr>
              <w:autoSpaceDE w:val="0"/>
              <w:autoSpaceDN w:val="0"/>
              <w:adjustRightInd w:val="0"/>
              <w:rPr>
                <w:rFonts w:ascii="Arial" w:eastAsia="TimesNewRoman" w:hAnsi="Arial" w:cs="Arial"/>
                <w:sz w:val="24"/>
                <w:szCs w:val="24"/>
                <w:lang w:eastAsia="ru-RU"/>
              </w:rPr>
            </w:pPr>
          </w:p>
        </w:tc>
        <w:tc>
          <w:tcPr>
            <w:tcW w:w="1843" w:type="dxa"/>
            <w:vMerge/>
          </w:tcPr>
          <w:p w:rsidR="002558A0" w:rsidRPr="002558A0" w:rsidRDefault="002558A0" w:rsidP="002558A0">
            <w:pPr>
              <w:autoSpaceDE w:val="0"/>
              <w:autoSpaceDN w:val="0"/>
              <w:adjustRightInd w:val="0"/>
              <w:rPr>
                <w:rFonts w:ascii="Arial" w:eastAsia="TimesNewRoman" w:hAnsi="Arial" w:cs="Arial"/>
                <w:sz w:val="24"/>
                <w:szCs w:val="24"/>
                <w:lang w:eastAsia="ru-RU"/>
              </w:rPr>
            </w:pPr>
          </w:p>
        </w:tc>
        <w:tc>
          <w:tcPr>
            <w:tcW w:w="851"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Площадь твердого покрытия дорожек, площадок, кв. м.</w:t>
            </w:r>
          </w:p>
        </w:tc>
        <w:tc>
          <w:tcPr>
            <w:tcW w:w="708"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Наличие детской площадки</w:t>
            </w:r>
          </w:p>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(да, нет)</w:t>
            </w:r>
          </w:p>
        </w:tc>
        <w:tc>
          <w:tcPr>
            <w:tcW w:w="992"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Наличие спортивной площадки</w:t>
            </w:r>
          </w:p>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(да, нет)</w:t>
            </w:r>
          </w:p>
        </w:tc>
        <w:tc>
          <w:tcPr>
            <w:tcW w:w="709"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Наличие  ограждения</w:t>
            </w:r>
          </w:p>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(да, нет)</w:t>
            </w:r>
          </w:p>
        </w:tc>
        <w:tc>
          <w:tcPr>
            <w:tcW w:w="567"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Количество светильников наружного освещения</w:t>
            </w:r>
          </w:p>
        </w:tc>
        <w:tc>
          <w:tcPr>
            <w:tcW w:w="567"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Количество скамеек, шт.</w:t>
            </w:r>
          </w:p>
        </w:tc>
        <w:tc>
          <w:tcPr>
            <w:tcW w:w="709"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Количество урн, шт.</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парк «Братская площадь»</w:t>
            </w:r>
          </w:p>
        </w:tc>
        <w:tc>
          <w:tcPr>
            <w:tcW w:w="1134" w:type="dxa"/>
          </w:tcPr>
          <w:p w:rsidR="002558A0" w:rsidRPr="002558A0" w:rsidRDefault="00FF223D"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5863</w:t>
            </w:r>
          </w:p>
        </w:tc>
        <w:tc>
          <w:tcPr>
            <w:tcW w:w="1843" w:type="dxa"/>
          </w:tcPr>
          <w:p w:rsidR="002558A0" w:rsidRPr="002558A0" w:rsidRDefault="002558A0" w:rsidP="00E256EB">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Благоустроен</w:t>
            </w:r>
            <w:r w:rsidR="00E256EB">
              <w:rPr>
                <w:rFonts w:ascii="Arial" w:eastAsia="Times New Roman" w:hAnsi="Arial" w:cs="Arial"/>
                <w:sz w:val="24"/>
                <w:szCs w:val="24"/>
                <w:lang w:eastAsia="ru-RU"/>
              </w:rPr>
              <w:t xml:space="preserve"> </w:t>
            </w:r>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360</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8</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6</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6</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Парковая зона «Фестивальная» </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18433</w:t>
            </w:r>
          </w:p>
        </w:tc>
        <w:tc>
          <w:tcPr>
            <w:tcW w:w="1843" w:type="dxa"/>
          </w:tcPr>
          <w:p w:rsidR="002558A0" w:rsidRPr="002558A0" w:rsidRDefault="002558A0" w:rsidP="00E256EB">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Благоустроен</w:t>
            </w:r>
            <w:r w:rsidR="00E256EB">
              <w:rPr>
                <w:rFonts w:ascii="Arial" w:eastAsia="Times New Roman" w:hAnsi="Arial" w:cs="Arial"/>
                <w:sz w:val="24"/>
                <w:szCs w:val="24"/>
                <w:lang w:eastAsia="ru-RU"/>
              </w:rPr>
              <w:t xml:space="preserve"> </w:t>
            </w:r>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1158</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5</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5</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парк «Песни над Доном»</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13950</w:t>
            </w:r>
          </w:p>
        </w:tc>
        <w:tc>
          <w:tcPr>
            <w:tcW w:w="1843" w:type="dxa"/>
          </w:tcPr>
          <w:p w:rsidR="002558A0" w:rsidRPr="002558A0" w:rsidRDefault="002558A0" w:rsidP="00E256EB">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Благоустроен</w:t>
            </w:r>
            <w:r w:rsidR="00E256EB">
              <w:rPr>
                <w:rFonts w:ascii="Arial" w:eastAsia="Times New Roman" w:hAnsi="Arial" w:cs="Arial"/>
                <w:sz w:val="24"/>
                <w:szCs w:val="24"/>
                <w:lang w:eastAsia="ru-RU"/>
              </w:rPr>
              <w:t xml:space="preserve"> </w:t>
            </w:r>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1770</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6</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10</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сквер  им. Героя Советского Союза </w:t>
            </w:r>
            <w:proofErr w:type="spellStart"/>
            <w:r w:rsidRPr="002558A0">
              <w:rPr>
                <w:rFonts w:ascii="Arial" w:eastAsia="Times New Roman" w:hAnsi="Arial" w:cs="Arial"/>
                <w:sz w:val="24"/>
                <w:szCs w:val="24"/>
                <w:lang w:eastAsia="ru-RU"/>
              </w:rPr>
              <w:t>Харланова</w:t>
            </w:r>
            <w:proofErr w:type="spellEnd"/>
            <w:r w:rsidRPr="002558A0">
              <w:rPr>
                <w:rFonts w:ascii="Arial" w:eastAsia="Times New Roman" w:hAnsi="Arial" w:cs="Arial"/>
                <w:sz w:val="24"/>
                <w:szCs w:val="24"/>
                <w:lang w:eastAsia="ru-RU"/>
              </w:rPr>
              <w:t xml:space="preserve"> И.И.</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2566</w:t>
            </w:r>
          </w:p>
        </w:tc>
        <w:tc>
          <w:tcPr>
            <w:tcW w:w="1843" w:type="dxa"/>
          </w:tcPr>
          <w:p w:rsidR="002558A0" w:rsidRPr="002558A0" w:rsidRDefault="002558A0" w:rsidP="00E256EB">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Благоустроен</w:t>
            </w:r>
            <w:r w:rsidR="00E256EB">
              <w:rPr>
                <w:rFonts w:ascii="Arial" w:eastAsia="Times New Roman" w:hAnsi="Arial" w:cs="Arial"/>
                <w:sz w:val="24"/>
                <w:szCs w:val="24"/>
                <w:lang w:eastAsia="ru-RU"/>
              </w:rPr>
              <w:t xml:space="preserve"> </w:t>
            </w:r>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138</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6</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6</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Сквер  Героев</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2644</w:t>
            </w:r>
          </w:p>
        </w:tc>
        <w:tc>
          <w:tcPr>
            <w:tcW w:w="1843" w:type="dxa"/>
          </w:tcPr>
          <w:p w:rsidR="002558A0" w:rsidRPr="002558A0" w:rsidRDefault="00E256EB" w:rsidP="00E256EB">
            <w:pPr>
              <w:jc w:val="left"/>
              <w:rPr>
                <w:rFonts w:ascii="Arial" w:eastAsia="Times New Roman" w:hAnsi="Arial" w:cs="Arial"/>
                <w:sz w:val="24"/>
                <w:szCs w:val="24"/>
                <w:lang w:eastAsia="ru-RU"/>
              </w:rPr>
            </w:pPr>
            <w:r w:rsidRPr="00E256EB">
              <w:rPr>
                <w:rFonts w:ascii="Arial" w:eastAsia="Times New Roman" w:hAnsi="Arial" w:cs="Arial"/>
                <w:sz w:val="24"/>
                <w:szCs w:val="24"/>
                <w:lang w:eastAsia="ru-RU"/>
              </w:rPr>
              <w:t xml:space="preserve">Благоустроен </w:t>
            </w:r>
            <w:r>
              <w:rPr>
                <w:rFonts w:ascii="Arial" w:eastAsia="Times New Roman" w:hAnsi="Arial" w:cs="Arial"/>
                <w:sz w:val="24"/>
                <w:szCs w:val="24"/>
                <w:lang w:eastAsia="ru-RU"/>
              </w:rPr>
              <w:t xml:space="preserve"> </w:t>
            </w:r>
          </w:p>
        </w:tc>
        <w:tc>
          <w:tcPr>
            <w:tcW w:w="851" w:type="dxa"/>
          </w:tcPr>
          <w:p w:rsidR="002558A0" w:rsidRPr="002558A0" w:rsidRDefault="008636A8"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343</w:t>
            </w:r>
            <w:r w:rsidR="009317A1">
              <w:rPr>
                <w:rFonts w:ascii="Arial" w:eastAsia="Times New Roman" w:hAnsi="Arial" w:cs="Arial"/>
                <w:sz w:val="24"/>
                <w:szCs w:val="24"/>
                <w:lang w:eastAsia="ru-RU"/>
              </w:rPr>
              <w:t xml:space="preserve"> </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992" w:type="dxa"/>
          </w:tcPr>
          <w:p w:rsidR="002558A0" w:rsidRPr="002558A0" w:rsidRDefault="00E256EB"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567"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Парк «Семи коммунаров»</w:t>
            </w:r>
          </w:p>
        </w:tc>
        <w:tc>
          <w:tcPr>
            <w:tcW w:w="1134" w:type="dxa"/>
          </w:tcPr>
          <w:p w:rsidR="00FF223D" w:rsidRDefault="00FF223D" w:rsidP="00FF223D">
            <w:pPr>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4090 </w:t>
            </w:r>
          </w:p>
          <w:p w:rsidR="002558A0" w:rsidRPr="002558A0" w:rsidRDefault="00FF223D" w:rsidP="00FF223D">
            <w:pPr>
              <w:jc w:val="left"/>
              <w:rPr>
                <w:rFonts w:ascii="Arial" w:eastAsia="Times New Roman" w:hAnsi="Arial" w:cs="Arial"/>
                <w:sz w:val="24"/>
                <w:szCs w:val="24"/>
                <w:lang w:eastAsia="ru-RU"/>
              </w:rPr>
            </w:pPr>
            <w:r>
              <w:rPr>
                <w:rFonts w:ascii="Arial" w:eastAsia="Times New Roman" w:hAnsi="Arial" w:cs="Arial"/>
                <w:sz w:val="24"/>
                <w:szCs w:val="24"/>
                <w:lang w:eastAsia="ru-RU"/>
              </w:rPr>
              <w:t>670</w:t>
            </w:r>
          </w:p>
        </w:tc>
        <w:tc>
          <w:tcPr>
            <w:tcW w:w="1843" w:type="dxa"/>
          </w:tcPr>
          <w:p w:rsidR="002558A0" w:rsidRPr="002558A0" w:rsidRDefault="00E256EB" w:rsidP="002558A0">
            <w:pPr>
              <w:jc w:val="left"/>
              <w:rPr>
                <w:rFonts w:ascii="Arial" w:eastAsia="Times New Roman" w:hAnsi="Arial" w:cs="Arial"/>
                <w:sz w:val="24"/>
                <w:szCs w:val="24"/>
                <w:lang w:eastAsia="ru-RU"/>
              </w:rPr>
            </w:pPr>
            <w:r w:rsidRPr="00E256EB">
              <w:rPr>
                <w:rFonts w:ascii="Arial" w:eastAsia="Times New Roman" w:hAnsi="Arial" w:cs="Arial"/>
                <w:sz w:val="24"/>
                <w:szCs w:val="24"/>
                <w:lang w:eastAsia="ru-RU"/>
              </w:rPr>
              <w:t>Благоустроен</w:t>
            </w:r>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8"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да</w:t>
            </w:r>
          </w:p>
        </w:tc>
        <w:tc>
          <w:tcPr>
            <w:tcW w:w="992"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709" w:type="dxa"/>
          </w:tcPr>
          <w:p w:rsidR="002558A0" w:rsidRPr="002558A0" w:rsidRDefault="00E256EB"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да</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E256EB"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709" w:type="dxa"/>
          </w:tcPr>
          <w:p w:rsidR="002558A0" w:rsidRPr="002558A0" w:rsidRDefault="00E256EB"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Сквер «</w:t>
            </w:r>
            <w:proofErr w:type="gramStart"/>
            <w:r w:rsidRPr="002558A0">
              <w:rPr>
                <w:rFonts w:ascii="Arial" w:eastAsia="Times New Roman" w:hAnsi="Arial" w:cs="Arial"/>
                <w:sz w:val="24"/>
                <w:szCs w:val="24"/>
                <w:lang w:eastAsia="ru-RU"/>
              </w:rPr>
              <w:t>Центра-</w:t>
            </w:r>
            <w:proofErr w:type="spellStart"/>
            <w:r w:rsidRPr="002558A0">
              <w:rPr>
                <w:rFonts w:ascii="Arial" w:eastAsia="Times New Roman" w:hAnsi="Arial" w:cs="Arial"/>
                <w:sz w:val="24"/>
                <w:szCs w:val="24"/>
                <w:lang w:eastAsia="ru-RU"/>
              </w:rPr>
              <w:t>льный</w:t>
            </w:r>
            <w:proofErr w:type="spellEnd"/>
            <w:proofErr w:type="gramEnd"/>
            <w:r w:rsidRPr="002558A0">
              <w:rPr>
                <w:rFonts w:ascii="Arial" w:eastAsia="Times New Roman" w:hAnsi="Arial" w:cs="Arial"/>
                <w:sz w:val="24"/>
                <w:szCs w:val="24"/>
                <w:lang w:eastAsia="ru-RU"/>
              </w:rPr>
              <w:t>»</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12922</w:t>
            </w:r>
          </w:p>
        </w:tc>
        <w:tc>
          <w:tcPr>
            <w:tcW w:w="1843" w:type="dxa"/>
          </w:tcPr>
          <w:p w:rsidR="002558A0" w:rsidRPr="002558A0" w:rsidRDefault="002558A0" w:rsidP="00E256EB">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Благоустроен</w:t>
            </w:r>
            <w:r w:rsidR="00E256EB">
              <w:rPr>
                <w:rFonts w:ascii="Arial" w:eastAsia="Times New Roman" w:hAnsi="Arial" w:cs="Arial"/>
                <w:sz w:val="24"/>
                <w:szCs w:val="24"/>
                <w:lang w:eastAsia="ru-RU"/>
              </w:rPr>
              <w:t xml:space="preserve">  </w:t>
            </w:r>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54</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15</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20</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Сквер «Комсомольский»</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2275</w:t>
            </w:r>
          </w:p>
        </w:tc>
        <w:tc>
          <w:tcPr>
            <w:tcW w:w="1843"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требует </w:t>
            </w:r>
            <w:proofErr w:type="spellStart"/>
            <w:proofErr w:type="gramStart"/>
            <w:r w:rsidRPr="002558A0">
              <w:rPr>
                <w:rFonts w:ascii="Arial" w:eastAsia="Times New Roman" w:hAnsi="Arial" w:cs="Arial"/>
                <w:sz w:val="24"/>
                <w:szCs w:val="24"/>
                <w:lang w:eastAsia="ru-RU"/>
              </w:rPr>
              <w:t>благоустройст</w:t>
            </w:r>
            <w:proofErr w:type="spellEnd"/>
            <w:r w:rsidR="00E256EB">
              <w:rPr>
                <w:rFonts w:ascii="Arial" w:eastAsia="Times New Roman" w:hAnsi="Arial" w:cs="Arial"/>
                <w:sz w:val="24"/>
                <w:szCs w:val="24"/>
                <w:lang w:eastAsia="ru-RU"/>
              </w:rPr>
              <w:t xml:space="preserve"> </w:t>
            </w:r>
            <w:proofErr w:type="spellStart"/>
            <w:r w:rsidRPr="002558A0">
              <w:rPr>
                <w:rFonts w:ascii="Arial" w:eastAsia="Times New Roman" w:hAnsi="Arial" w:cs="Arial"/>
                <w:sz w:val="24"/>
                <w:szCs w:val="24"/>
                <w:lang w:eastAsia="ru-RU"/>
              </w:rPr>
              <w:t>ва</w:t>
            </w:r>
            <w:proofErr w:type="spellEnd"/>
            <w:proofErr w:type="gramEnd"/>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Сквер «Победы»</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1495</w:t>
            </w:r>
          </w:p>
        </w:tc>
        <w:tc>
          <w:tcPr>
            <w:tcW w:w="1843" w:type="dxa"/>
          </w:tcPr>
          <w:p w:rsidR="002558A0" w:rsidRPr="002558A0" w:rsidRDefault="00D233D0"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Б</w:t>
            </w:r>
            <w:r w:rsidR="00E256EB">
              <w:rPr>
                <w:rFonts w:ascii="Arial" w:eastAsia="Times New Roman" w:hAnsi="Arial" w:cs="Arial"/>
                <w:sz w:val="24"/>
                <w:szCs w:val="24"/>
                <w:lang w:eastAsia="ru-RU"/>
              </w:rPr>
              <w:t>лагоустроен</w:t>
            </w:r>
          </w:p>
        </w:tc>
        <w:tc>
          <w:tcPr>
            <w:tcW w:w="851" w:type="dxa"/>
          </w:tcPr>
          <w:p w:rsidR="002558A0"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384</w:t>
            </w:r>
          </w:p>
        </w:tc>
        <w:tc>
          <w:tcPr>
            <w:tcW w:w="708"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992"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709"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да</w:t>
            </w:r>
          </w:p>
        </w:tc>
        <w:tc>
          <w:tcPr>
            <w:tcW w:w="567"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567"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9"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парк «Старая переправа»</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6042</w:t>
            </w:r>
          </w:p>
        </w:tc>
        <w:tc>
          <w:tcPr>
            <w:tcW w:w="1843"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требует </w:t>
            </w:r>
            <w:proofErr w:type="spellStart"/>
            <w:proofErr w:type="gramStart"/>
            <w:r w:rsidRPr="002558A0">
              <w:rPr>
                <w:rFonts w:ascii="Arial" w:eastAsia="Times New Roman" w:hAnsi="Arial" w:cs="Arial"/>
                <w:sz w:val="24"/>
                <w:szCs w:val="24"/>
                <w:lang w:eastAsia="ru-RU"/>
              </w:rPr>
              <w:t>благоустройст</w:t>
            </w:r>
            <w:proofErr w:type="spellEnd"/>
            <w:r w:rsidR="00E256EB">
              <w:rPr>
                <w:rFonts w:ascii="Arial" w:eastAsia="Times New Roman" w:hAnsi="Arial" w:cs="Arial"/>
                <w:sz w:val="24"/>
                <w:szCs w:val="24"/>
                <w:lang w:eastAsia="ru-RU"/>
              </w:rPr>
              <w:t xml:space="preserve"> </w:t>
            </w:r>
            <w:proofErr w:type="spellStart"/>
            <w:r w:rsidRPr="002558A0">
              <w:rPr>
                <w:rFonts w:ascii="Arial" w:eastAsia="Times New Roman" w:hAnsi="Arial" w:cs="Arial"/>
                <w:sz w:val="24"/>
                <w:szCs w:val="24"/>
                <w:lang w:eastAsia="ru-RU"/>
              </w:rPr>
              <w:t>ва</w:t>
            </w:r>
            <w:proofErr w:type="spellEnd"/>
            <w:proofErr w:type="gramEnd"/>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сквер «Старый Центр»</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4455</w:t>
            </w:r>
          </w:p>
        </w:tc>
        <w:tc>
          <w:tcPr>
            <w:tcW w:w="1843" w:type="dxa"/>
          </w:tcPr>
          <w:p w:rsidR="002558A0" w:rsidRPr="002558A0" w:rsidRDefault="00D233D0"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Благоустроен</w:t>
            </w:r>
          </w:p>
        </w:tc>
        <w:tc>
          <w:tcPr>
            <w:tcW w:w="851"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751,1</w:t>
            </w:r>
          </w:p>
        </w:tc>
        <w:tc>
          <w:tcPr>
            <w:tcW w:w="708"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да</w:t>
            </w:r>
          </w:p>
        </w:tc>
        <w:tc>
          <w:tcPr>
            <w:tcW w:w="992"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709"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да</w:t>
            </w:r>
          </w:p>
        </w:tc>
        <w:tc>
          <w:tcPr>
            <w:tcW w:w="567"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13</w:t>
            </w:r>
          </w:p>
        </w:tc>
        <w:tc>
          <w:tcPr>
            <w:tcW w:w="567"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709"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Сквер «Новый Центр»</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620</w:t>
            </w:r>
          </w:p>
        </w:tc>
        <w:tc>
          <w:tcPr>
            <w:tcW w:w="1843"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требует </w:t>
            </w:r>
            <w:proofErr w:type="spellStart"/>
            <w:proofErr w:type="gramStart"/>
            <w:r w:rsidRPr="002558A0">
              <w:rPr>
                <w:rFonts w:ascii="Arial" w:eastAsia="Times New Roman" w:hAnsi="Arial" w:cs="Arial"/>
                <w:sz w:val="24"/>
                <w:szCs w:val="24"/>
                <w:lang w:eastAsia="ru-RU"/>
              </w:rPr>
              <w:t>благоустройст</w:t>
            </w:r>
            <w:proofErr w:type="spellEnd"/>
            <w:r w:rsidR="00E256EB">
              <w:rPr>
                <w:rFonts w:ascii="Arial" w:eastAsia="Times New Roman" w:hAnsi="Arial" w:cs="Arial"/>
                <w:sz w:val="24"/>
                <w:szCs w:val="24"/>
                <w:lang w:eastAsia="ru-RU"/>
              </w:rPr>
              <w:t xml:space="preserve"> </w:t>
            </w:r>
            <w:proofErr w:type="spellStart"/>
            <w:r w:rsidRPr="002558A0">
              <w:rPr>
                <w:rFonts w:ascii="Arial" w:eastAsia="Times New Roman" w:hAnsi="Arial" w:cs="Arial"/>
                <w:sz w:val="24"/>
                <w:szCs w:val="24"/>
                <w:lang w:eastAsia="ru-RU"/>
              </w:rPr>
              <w:t>ва</w:t>
            </w:r>
            <w:proofErr w:type="spellEnd"/>
            <w:proofErr w:type="gramEnd"/>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r>
      <w:tr w:rsidR="00E256EB" w:rsidRPr="002558A0" w:rsidTr="00E256EB">
        <w:tc>
          <w:tcPr>
            <w:tcW w:w="1951" w:type="dxa"/>
          </w:tcPr>
          <w:p w:rsidR="00E256EB" w:rsidRPr="002558A0" w:rsidRDefault="00E256EB" w:rsidP="002558A0">
            <w:pPr>
              <w:jc w:val="left"/>
              <w:rPr>
                <w:rFonts w:ascii="Arial" w:eastAsia="Times New Roman" w:hAnsi="Arial" w:cs="Arial"/>
                <w:sz w:val="24"/>
                <w:szCs w:val="24"/>
                <w:lang w:eastAsia="ru-RU"/>
              </w:rPr>
            </w:pPr>
            <w:r w:rsidRPr="00E256EB">
              <w:rPr>
                <w:rFonts w:ascii="Arial" w:eastAsia="Times New Roman" w:hAnsi="Arial" w:cs="Arial"/>
                <w:sz w:val="24"/>
                <w:szCs w:val="24"/>
                <w:lang w:eastAsia="ru-RU"/>
              </w:rPr>
              <w:t>Пешеходная зона площадь Ленина</w:t>
            </w:r>
          </w:p>
        </w:tc>
        <w:tc>
          <w:tcPr>
            <w:tcW w:w="1134" w:type="dxa"/>
          </w:tcPr>
          <w:p w:rsidR="00E256EB" w:rsidRPr="002558A0" w:rsidRDefault="000A183E"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600</w:t>
            </w:r>
          </w:p>
        </w:tc>
        <w:tc>
          <w:tcPr>
            <w:tcW w:w="1843" w:type="dxa"/>
          </w:tcPr>
          <w:p w:rsidR="00E256EB" w:rsidRPr="002558A0" w:rsidRDefault="00E256EB"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Благоустроена</w:t>
            </w:r>
          </w:p>
        </w:tc>
        <w:tc>
          <w:tcPr>
            <w:tcW w:w="851"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588</w:t>
            </w:r>
          </w:p>
        </w:tc>
        <w:tc>
          <w:tcPr>
            <w:tcW w:w="708"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992"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709"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567"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567"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709"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r>
    </w:tbl>
    <w:p w:rsidR="002558A0" w:rsidRPr="002558A0" w:rsidRDefault="002558A0" w:rsidP="002558A0">
      <w:pPr>
        <w:autoSpaceDE w:val="0"/>
        <w:autoSpaceDN w:val="0"/>
        <w:adjustRightInd w:val="0"/>
        <w:rPr>
          <w:rFonts w:ascii="Arial" w:eastAsia="TimesNewRoman" w:hAnsi="Arial" w:cs="Arial"/>
          <w:sz w:val="24"/>
          <w:szCs w:val="24"/>
          <w:lang w:eastAsia="ru-RU"/>
        </w:rPr>
      </w:pP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848"/>
        <w:gridCol w:w="1025"/>
        <w:gridCol w:w="966"/>
        <w:gridCol w:w="1732"/>
        <w:gridCol w:w="1449"/>
        <w:gridCol w:w="1483"/>
      </w:tblGrid>
      <w:tr w:rsidR="002558A0" w:rsidRPr="002558A0" w:rsidTr="00D74E1A">
        <w:tc>
          <w:tcPr>
            <w:tcW w:w="9853" w:type="dxa"/>
            <w:gridSpan w:val="7"/>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Пляжи</w:t>
            </w:r>
          </w:p>
        </w:tc>
      </w:tr>
      <w:tr w:rsidR="002558A0" w:rsidRPr="002558A0" w:rsidTr="00D74E1A">
        <w:tc>
          <w:tcPr>
            <w:tcW w:w="149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Название</w:t>
            </w: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lastRenderedPageBreak/>
              <w:t>пляжа</w:t>
            </w:r>
          </w:p>
        </w:tc>
        <w:tc>
          <w:tcPr>
            <w:tcW w:w="1833"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lastRenderedPageBreak/>
              <w:t>Адрес пляжа</w:t>
            </w:r>
          </w:p>
        </w:tc>
        <w:tc>
          <w:tcPr>
            <w:tcW w:w="102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Площа</w:t>
            </w:r>
            <w:r w:rsidRPr="002558A0">
              <w:rPr>
                <w:rFonts w:ascii="Arial" w:eastAsia="Times New Roman" w:hAnsi="Arial" w:cs="Arial"/>
                <w:sz w:val="24"/>
                <w:szCs w:val="24"/>
                <w:lang w:eastAsia="ru-RU"/>
              </w:rPr>
              <w:lastRenderedPageBreak/>
              <w:t>дь пляжа,</w:t>
            </w: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кв. м.</w:t>
            </w:r>
          </w:p>
        </w:tc>
        <w:tc>
          <w:tcPr>
            <w:tcW w:w="956"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lastRenderedPageBreak/>
              <w:t>Тип</w:t>
            </w: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lastRenderedPageBreak/>
              <w:t>водоема</w:t>
            </w: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(река, пруд, озеро)</w:t>
            </w:r>
          </w:p>
        </w:tc>
        <w:tc>
          <w:tcPr>
            <w:tcW w:w="169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lastRenderedPageBreak/>
              <w:t xml:space="preserve">Состояние </w:t>
            </w:r>
            <w:r w:rsidRPr="002558A0">
              <w:rPr>
                <w:rFonts w:ascii="Arial" w:eastAsia="Times New Roman" w:hAnsi="Arial" w:cs="Arial"/>
                <w:sz w:val="24"/>
                <w:szCs w:val="24"/>
                <w:lang w:eastAsia="ru-RU"/>
              </w:rPr>
              <w:lastRenderedPageBreak/>
              <w:t>благоустройства пляжа (</w:t>
            </w:r>
            <w:proofErr w:type="gramStart"/>
            <w:r w:rsidRPr="002558A0">
              <w:rPr>
                <w:rFonts w:ascii="Arial" w:eastAsia="Times New Roman" w:hAnsi="Arial" w:cs="Arial"/>
                <w:sz w:val="24"/>
                <w:szCs w:val="24"/>
                <w:lang w:eastAsia="ru-RU"/>
              </w:rPr>
              <w:t>благоустроен</w:t>
            </w:r>
            <w:proofErr w:type="gramEnd"/>
            <w:r w:rsidRPr="002558A0">
              <w:rPr>
                <w:rFonts w:ascii="Arial" w:eastAsia="Times New Roman" w:hAnsi="Arial" w:cs="Arial"/>
                <w:sz w:val="24"/>
                <w:szCs w:val="24"/>
                <w:lang w:eastAsia="ru-RU"/>
              </w:rPr>
              <w:t xml:space="preserve"> или требует благоустройства)</w:t>
            </w:r>
          </w:p>
        </w:tc>
        <w:tc>
          <w:tcPr>
            <w:tcW w:w="141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lastRenderedPageBreak/>
              <w:t xml:space="preserve">Наличие </w:t>
            </w:r>
            <w:r w:rsidRPr="002558A0">
              <w:rPr>
                <w:rFonts w:ascii="Arial" w:eastAsia="Times New Roman" w:hAnsi="Arial" w:cs="Arial"/>
                <w:sz w:val="24"/>
                <w:szCs w:val="24"/>
                <w:lang w:eastAsia="ru-RU"/>
              </w:rPr>
              <w:lastRenderedPageBreak/>
              <w:t>пляжного оборудования</w:t>
            </w: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 нет)</w:t>
            </w:r>
          </w:p>
        </w:tc>
        <w:tc>
          <w:tcPr>
            <w:tcW w:w="1435"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lastRenderedPageBreak/>
              <w:t xml:space="preserve">Наличие </w:t>
            </w:r>
            <w:r w:rsidRPr="002558A0">
              <w:rPr>
                <w:rFonts w:ascii="Arial" w:eastAsia="Times New Roman" w:hAnsi="Arial" w:cs="Arial"/>
                <w:sz w:val="24"/>
                <w:szCs w:val="24"/>
                <w:lang w:eastAsia="ru-RU"/>
              </w:rPr>
              <w:lastRenderedPageBreak/>
              <w:t>спасательного оборудования</w:t>
            </w: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 нет)</w:t>
            </w:r>
          </w:p>
        </w:tc>
      </w:tr>
      <w:tr w:rsidR="002558A0" w:rsidRPr="002558A0" w:rsidTr="00D74E1A">
        <w:tc>
          <w:tcPr>
            <w:tcW w:w="149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lastRenderedPageBreak/>
              <w:t>«Старый Центр»</w:t>
            </w:r>
          </w:p>
        </w:tc>
        <w:tc>
          <w:tcPr>
            <w:tcW w:w="1833" w:type="dxa"/>
          </w:tcPr>
          <w:p w:rsidR="002558A0" w:rsidRPr="002558A0" w:rsidRDefault="002558A0" w:rsidP="002558A0">
            <w:pPr>
              <w:jc w:val="left"/>
              <w:rPr>
                <w:rFonts w:ascii="Arial" w:eastAsia="Times New Roman" w:hAnsi="Arial" w:cs="Arial"/>
                <w:b/>
                <w:sz w:val="24"/>
                <w:szCs w:val="24"/>
                <w:lang w:eastAsia="ru-RU"/>
              </w:rPr>
            </w:pPr>
            <w:r w:rsidRPr="00D74E1A">
              <w:rPr>
                <w:rFonts w:ascii="Arial" w:eastAsia="Times New Roman" w:hAnsi="Arial" w:cs="Arial"/>
                <w:bCs/>
                <w:sz w:val="24"/>
                <w:szCs w:val="24"/>
                <w:shd w:val="clear" w:color="auto" w:fill="FFFFFF"/>
                <w:lang w:eastAsia="ru-RU"/>
              </w:rPr>
              <w:t xml:space="preserve">Воронежская </w:t>
            </w:r>
            <w:proofErr w:type="spellStart"/>
            <w:proofErr w:type="gramStart"/>
            <w:r w:rsidRPr="00D74E1A">
              <w:rPr>
                <w:rFonts w:ascii="Arial" w:eastAsia="Times New Roman" w:hAnsi="Arial" w:cs="Arial"/>
                <w:bCs/>
                <w:sz w:val="24"/>
                <w:szCs w:val="24"/>
                <w:shd w:val="clear" w:color="auto" w:fill="FFFFFF"/>
                <w:lang w:eastAsia="ru-RU"/>
              </w:rPr>
              <w:t>обл</w:t>
            </w:r>
            <w:proofErr w:type="spellEnd"/>
            <w:proofErr w:type="gramEnd"/>
            <w:r w:rsidRPr="00D74E1A">
              <w:rPr>
                <w:rFonts w:ascii="Arial" w:eastAsia="Times New Roman" w:hAnsi="Arial" w:cs="Arial"/>
                <w:bCs/>
                <w:sz w:val="24"/>
                <w:szCs w:val="24"/>
                <w:shd w:val="clear" w:color="auto" w:fill="FFFFFF"/>
                <w:lang w:eastAsia="ru-RU"/>
              </w:rPr>
              <w:t xml:space="preserve">, р-н </w:t>
            </w:r>
            <w:proofErr w:type="spellStart"/>
            <w:r w:rsidRPr="00D74E1A">
              <w:rPr>
                <w:rFonts w:ascii="Arial" w:eastAsia="Times New Roman" w:hAnsi="Arial" w:cs="Arial"/>
                <w:bCs/>
                <w:sz w:val="24"/>
                <w:szCs w:val="24"/>
                <w:shd w:val="clear" w:color="auto" w:fill="FFFFFF"/>
                <w:lang w:eastAsia="ru-RU"/>
              </w:rPr>
              <w:t>Верхнемамонский</w:t>
            </w:r>
            <w:proofErr w:type="spellEnd"/>
            <w:r w:rsidRPr="00D74E1A">
              <w:rPr>
                <w:rFonts w:ascii="Arial" w:eastAsia="Times New Roman" w:hAnsi="Arial" w:cs="Arial"/>
                <w:bCs/>
                <w:sz w:val="24"/>
                <w:szCs w:val="24"/>
                <w:shd w:val="clear" w:color="auto" w:fill="FFFFFF"/>
                <w:lang w:eastAsia="ru-RU"/>
              </w:rPr>
              <w:t>, с Верхний Мамон, пер  Набережный</w:t>
            </w:r>
          </w:p>
        </w:tc>
        <w:tc>
          <w:tcPr>
            <w:tcW w:w="102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7000</w:t>
            </w:r>
          </w:p>
        </w:tc>
        <w:tc>
          <w:tcPr>
            <w:tcW w:w="956"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Река</w:t>
            </w:r>
            <w:r w:rsidRPr="002558A0">
              <w:rPr>
                <w:rFonts w:ascii="Arial" w:eastAsia="Times New Roman" w:hAnsi="Arial" w:cs="Arial"/>
                <w:sz w:val="24"/>
                <w:szCs w:val="24"/>
                <w:lang w:val="en-US" w:eastAsia="ru-RU"/>
              </w:rPr>
              <w:t xml:space="preserve"> </w:t>
            </w:r>
            <w:proofErr w:type="spellStart"/>
            <w:r w:rsidRPr="002558A0">
              <w:rPr>
                <w:rFonts w:ascii="Arial" w:eastAsia="Times New Roman" w:hAnsi="Arial" w:cs="Arial"/>
                <w:sz w:val="24"/>
                <w:szCs w:val="24"/>
                <w:lang w:val="en-US" w:eastAsia="ru-RU"/>
              </w:rPr>
              <w:t>Дон</w:t>
            </w:r>
            <w:proofErr w:type="spellEnd"/>
          </w:p>
        </w:tc>
        <w:tc>
          <w:tcPr>
            <w:tcW w:w="1698" w:type="dxa"/>
          </w:tcPr>
          <w:p w:rsidR="002558A0" w:rsidRPr="002558A0" w:rsidRDefault="00640AE6" w:rsidP="002558A0">
            <w:pPr>
              <w:jc w:val="center"/>
              <w:rPr>
                <w:rFonts w:ascii="Arial" w:eastAsia="Times New Roman" w:hAnsi="Arial" w:cs="Arial"/>
                <w:sz w:val="24"/>
                <w:szCs w:val="24"/>
                <w:lang w:eastAsia="ru-RU"/>
              </w:rPr>
            </w:pPr>
            <w:proofErr w:type="spellStart"/>
            <w:proofErr w:type="gramStart"/>
            <w:r w:rsidRPr="002558A0">
              <w:rPr>
                <w:rFonts w:ascii="Arial" w:eastAsia="Times New Roman" w:hAnsi="Arial" w:cs="Arial"/>
                <w:sz w:val="24"/>
                <w:szCs w:val="24"/>
                <w:lang w:eastAsia="ru-RU"/>
              </w:rPr>
              <w:t>Б</w:t>
            </w:r>
            <w:r w:rsidR="002558A0" w:rsidRPr="002558A0">
              <w:rPr>
                <w:rFonts w:ascii="Arial" w:eastAsia="Times New Roman" w:hAnsi="Arial" w:cs="Arial"/>
                <w:sz w:val="24"/>
                <w:szCs w:val="24"/>
                <w:lang w:eastAsia="ru-RU"/>
              </w:rPr>
              <w:t>лагоустро</w:t>
            </w:r>
            <w:proofErr w:type="spellEnd"/>
            <w:r>
              <w:rPr>
                <w:rFonts w:ascii="Arial" w:eastAsia="Times New Roman" w:hAnsi="Arial" w:cs="Arial"/>
                <w:sz w:val="24"/>
                <w:szCs w:val="24"/>
                <w:lang w:eastAsia="ru-RU"/>
              </w:rPr>
              <w:t xml:space="preserve"> </w:t>
            </w:r>
            <w:proofErr w:type="spellStart"/>
            <w:r w:rsidR="002558A0" w:rsidRPr="002558A0">
              <w:rPr>
                <w:rFonts w:ascii="Arial" w:eastAsia="Times New Roman" w:hAnsi="Arial" w:cs="Arial"/>
                <w:sz w:val="24"/>
                <w:szCs w:val="24"/>
                <w:lang w:eastAsia="ru-RU"/>
              </w:rPr>
              <w:t>ен</w:t>
            </w:r>
            <w:proofErr w:type="spellEnd"/>
            <w:proofErr w:type="gramEnd"/>
          </w:p>
        </w:tc>
        <w:tc>
          <w:tcPr>
            <w:tcW w:w="141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1435"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r>
      <w:tr w:rsidR="002558A0" w:rsidRPr="002558A0" w:rsidTr="00D74E1A">
        <w:tc>
          <w:tcPr>
            <w:tcW w:w="1491" w:type="dxa"/>
          </w:tcPr>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«Новый Центр»</w:t>
            </w:r>
          </w:p>
        </w:tc>
        <w:tc>
          <w:tcPr>
            <w:tcW w:w="1833" w:type="dxa"/>
          </w:tcPr>
          <w:p w:rsidR="002558A0" w:rsidRPr="00D74E1A" w:rsidRDefault="002558A0" w:rsidP="002558A0">
            <w:pPr>
              <w:jc w:val="left"/>
              <w:rPr>
                <w:rFonts w:ascii="Arial" w:eastAsia="Times New Roman" w:hAnsi="Arial" w:cs="Arial"/>
                <w:bCs/>
                <w:sz w:val="24"/>
                <w:szCs w:val="24"/>
                <w:shd w:val="clear" w:color="auto" w:fill="FFFFFF"/>
                <w:lang w:eastAsia="ru-RU"/>
              </w:rPr>
            </w:pPr>
          </w:p>
          <w:p w:rsidR="002558A0" w:rsidRPr="002558A0" w:rsidRDefault="002558A0" w:rsidP="002558A0">
            <w:pPr>
              <w:jc w:val="left"/>
              <w:rPr>
                <w:rFonts w:ascii="Arial" w:eastAsia="Times New Roman" w:hAnsi="Arial" w:cs="Arial"/>
                <w:b/>
                <w:sz w:val="24"/>
                <w:szCs w:val="24"/>
                <w:lang w:eastAsia="ru-RU"/>
              </w:rPr>
            </w:pPr>
            <w:r w:rsidRPr="00D74E1A">
              <w:rPr>
                <w:rFonts w:ascii="Arial" w:eastAsia="Times New Roman" w:hAnsi="Arial" w:cs="Arial"/>
                <w:bCs/>
                <w:sz w:val="24"/>
                <w:szCs w:val="24"/>
                <w:shd w:val="clear" w:color="auto" w:fill="FFFFFF"/>
                <w:lang w:eastAsia="ru-RU"/>
              </w:rPr>
              <w:t xml:space="preserve">Воронежская </w:t>
            </w:r>
            <w:proofErr w:type="spellStart"/>
            <w:proofErr w:type="gramStart"/>
            <w:r w:rsidRPr="00D74E1A">
              <w:rPr>
                <w:rFonts w:ascii="Arial" w:eastAsia="Times New Roman" w:hAnsi="Arial" w:cs="Arial"/>
                <w:bCs/>
                <w:sz w:val="24"/>
                <w:szCs w:val="24"/>
                <w:shd w:val="clear" w:color="auto" w:fill="FFFFFF"/>
                <w:lang w:eastAsia="ru-RU"/>
              </w:rPr>
              <w:t>обл</w:t>
            </w:r>
            <w:proofErr w:type="spellEnd"/>
            <w:proofErr w:type="gramEnd"/>
            <w:r w:rsidRPr="00D74E1A">
              <w:rPr>
                <w:rFonts w:ascii="Arial" w:eastAsia="Times New Roman" w:hAnsi="Arial" w:cs="Arial"/>
                <w:bCs/>
                <w:sz w:val="24"/>
                <w:szCs w:val="24"/>
                <w:shd w:val="clear" w:color="auto" w:fill="FFFFFF"/>
                <w:lang w:eastAsia="ru-RU"/>
              </w:rPr>
              <w:t xml:space="preserve">, р-н </w:t>
            </w:r>
            <w:proofErr w:type="spellStart"/>
            <w:r w:rsidRPr="00D74E1A">
              <w:rPr>
                <w:rFonts w:ascii="Arial" w:eastAsia="Times New Roman" w:hAnsi="Arial" w:cs="Arial"/>
                <w:bCs/>
                <w:sz w:val="24"/>
                <w:szCs w:val="24"/>
                <w:shd w:val="clear" w:color="auto" w:fill="FFFFFF"/>
                <w:lang w:eastAsia="ru-RU"/>
              </w:rPr>
              <w:t>Верхнемамонский</w:t>
            </w:r>
            <w:proofErr w:type="spellEnd"/>
            <w:r w:rsidRPr="00D74E1A">
              <w:rPr>
                <w:rFonts w:ascii="Arial" w:eastAsia="Times New Roman" w:hAnsi="Arial" w:cs="Arial"/>
                <w:bCs/>
                <w:sz w:val="24"/>
                <w:szCs w:val="24"/>
                <w:shd w:val="clear" w:color="auto" w:fill="FFFFFF"/>
                <w:lang w:eastAsia="ru-RU"/>
              </w:rPr>
              <w:t>, с Верхний Мамон, южная часть кадастрового квартала 36:06:0100015</w:t>
            </w:r>
          </w:p>
        </w:tc>
        <w:tc>
          <w:tcPr>
            <w:tcW w:w="1029" w:type="dxa"/>
          </w:tcPr>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3931</w:t>
            </w:r>
          </w:p>
        </w:tc>
        <w:tc>
          <w:tcPr>
            <w:tcW w:w="956" w:type="dxa"/>
          </w:tcPr>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Река Дон</w:t>
            </w:r>
          </w:p>
        </w:tc>
        <w:tc>
          <w:tcPr>
            <w:tcW w:w="1698" w:type="dxa"/>
          </w:tcPr>
          <w:p w:rsidR="002558A0" w:rsidRPr="002558A0" w:rsidRDefault="002558A0" w:rsidP="002558A0">
            <w:pPr>
              <w:jc w:val="center"/>
              <w:rPr>
                <w:rFonts w:ascii="Arial" w:eastAsia="Times New Roman" w:hAnsi="Arial" w:cs="Arial"/>
                <w:sz w:val="24"/>
                <w:szCs w:val="24"/>
                <w:lang w:eastAsia="ru-RU"/>
              </w:rPr>
            </w:pPr>
          </w:p>
          <w:p w:rsidR="002558A0" w:rsidRPr="002558A0" w:rsidRDefault="00CE0E6C" w:rsidP="00CE0E6C">
            <w:pPr>
              <w:jc w:val="center"/>
              <w:rPr>
                <w:rFonts w:ascii="Arial" w:eastAsia="Times New Roman" w:hAnsi="Arial" w:cs="Arial"/>
                <w:sz w:val="24"/>
                <w:szCs w:val="24"/>
                <w:lang w:eastAsia="ru-RU"/>
              </w:rPr>
            </w:pPr>
            <w:proofErr w:type="spellStart"/>
            <w:proofErr w:type="gramStart"/>
            <w:r w:rsidRPr="002558A0">
              <w:rPr>
                <w:rFonts w:ascii="Arial" w:eastAsia="Times New Roman" w:hAnsi="Arial" w:cs="Arial"/>
                <w:sz w:val="24"/>
                <w:szCs w:val="24"/>
                <w:lang w:eastAsia="ru-RU"/>
              </w:rPr>
              <w:t>Б</w:t>
            </w:r>
            <w:r w:rsidR="002558A0" w:rsidRPr="002558A0">
              <w:rPr>
                <w:rFonts w:ascii="Arial" w:eastAsia="Times New Roman" w:hAnsi="Arial" w:cs="Arial"/>
                <w:sz w:val="24"/>
                <w:szCs w:val="24"/>
                <w:lang w:eastAsia="ru-RU"/>
              </w:rPr>
              <w:t>лагоустро</w:t>
            </w:r>
            <w:proofErr w:type="spellEnd"/>
            <w:r w:rsidR="00640AE6">
              <w:rPr>
                <w:rFonts w:ascii="Arial" w:eastAsia="Times New Roman" w:hAnsi="Arial" w:cs="Arial"/>
                <w:sz w:val="24"/>
                <w:szCs w:val="24"/>
                <w:lang w:eastAsia="ru-RU"/>
              </w:rPr>
              <w:t xml:space="preserve"> </w:t>
            </w:r>
            <w:proofErr w:type="spellStart"/>
            <w:r w:rsidR="002558A0" w:rsidRPr="002558A0">
              <w:rPr>
                <w:rFonts w:ascii="Arial" w:eastAsia="Times New Roman" w:hAnsi="Arial" w:cs="Arial"/>
                <w:sz w:val="24"/>
                <w:szCs w:val="24"/>
                <w:lang w:eastAsia="ru-RU"/>
              </w:rPr>
              <w:t>ен</w:t>
            </w:r>
            <w:proofErr w:type="spellEnd"/>
            <w:proofErr w:type="gramEnd"/>
            <w:r>
              <w:rPr>
                <w:rFonts w:ascii="Arial" w:eastAsia="Times New Roman" w:hAnsi="Arial" w:cs="Arial"/>
                <w:sz w:val="24"/>
                <w:szCs w:val="24"/>
                <w:lang w:eastAsia="ru-RU"/>
              </w:rPr>
              <w:t xml:space="preserve"> </w:t>
            </w:r>
          </w:p>
        </w:tc>
        <w:tc>
          <w:tcPr>
            <w:tcW w:w="1411" w:type="dxa"/>
          </w:tcPr>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1435" w:type="dxa"/>
          </w:tcPr>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r>
      <w:tr w:rsidR="002558A0" w:rsidRPr="002558A0" w:rsidTr="00D74E1A">
        <w:tc>
          <w:tcPr>
            <w:tcW w:w="149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roofErr w:type="spellStart"/>
            <w:r w:rsidRPr="002558A0">
              <w:rPr>
                <w:rFonts w:ascii="Arial" w:eastAsia="Times New Roman" w:hAnsi="Arial" w:cs="Arial"/>
                <w:sz w:val="24"/>
                <w:szCs w:val="24"/>
                <w:lang w:eastAsia="ru-RU"/>
              </w:rPr>
              <w:t>Вязоватский</w:t>
            </w:r>
            <w:proofErr w:type="spellEnd"/>
            <w:r w:rsidRPr="002558A0">
              <w:rPr>
                <w:rFonts w:ascii="Arial" w:eastAsia="Times New Roman" w:hAnsi="Arial" w:cs="Arial"/>
                <w:sz w:val="24"/>
                <w:szCs w:val="24"/>
                <w:lang w:eastAsia="ru-RU"/>
              </w:rPr>
              <w:t>»</w:t>
            </w:r>
          </w:p>
        </w:tc>
        <w:tc>
          <w:tcPr>
            <w:tcW w:w="1833" w:type="dxa"/>
          </w:tcPr>
          <w:p w:rsidR="002558A0" w:rsidRPr="002558A0" w:rsidRDefault="002558A0" w:rsidP="002558A0">
            <w:pPr>
              <w:jc w:val="left"/>
              <w:rPr>
                <w:rFonts w:ascii="Arial" w:eastAsia="Times New Roman" w:hAnsi="Arial" w:cs="Arial"/>
                <w:b/>
                <w:sz w:val="24"/>
                <w:szCs w:val="24"/>
                <w:lang w:eastAsia="ru-RU"/>
              </w:rPr>
            </w:pPr>
            <w:r w:rsidRPr="00D74E1A">
              <w:rPr>
                <w:rFonts w:ascii="Arial" w:eastAsia="Times New Roman" w:hAnsi="Arial" w:cs="Arial"/>
                <w:bCs/>
                <w:sz w:val="24"/>
                <w:szCs w:val="24"/>
                <w:shd w:val="clear" w:color="auto" w:fill="FFFFFF"/>
                <w:lang w:eastAsia="ru-RU"/>
              </w:rPr>
              <w:t>Воронежская область, р-н Верхнемамонский, с Верхний Мамон, южная часть кадастрового квартала 36:06:0100027</w:t>
            </w:r>
          </w:p>
        </w:tc>
        <w:tc>
          <w:tcPr>
            <w:tcW w:w="102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2400</w:t>
            </w:r>
          </w:p>
        </w:tc>
        <w:tc>
          <w:tcPr>
            <w:tcW w:w="956"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Река Дон</w:t>
            </w:r>
          </w:p>
        </w:tc>
        <w:tc>
          <w:tcPr>
            <w:tcW w:w="169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благоустроен</w:t>
            </w:r>
          </w:p>
        </w:tc>
        <w:tc>
          <w:tcPr>
            <w:tcW w:w="141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1435"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r>
    </w:tbl>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Показатель по состоянию на 01.01.201</w:t>
      </w:r>
      <w:r w:rsidR="00253302">
        <w:rPr>
          <w:rFonts w:ascii="Arial" w:eastAsia="TimesNewRoman" w:hAnsi="Arial" w:cs="Arial"/>
          <w:sz w:val="24"/>
          <w:szCs w:val="24"/>
          <w:lang w:eastAsia="ru-RU"/>
        </w:rPr>
        <w:t>8</w:t>
      </w:r>
      <w:r w:rsidRPr="002558A0">
        <w:rPr>
          <w:rFonts w:ascii="Arial" w:eastAsia="TimesNewRoman" w:hAnsi="Arial" w:cs="Arial"/>
          <w:sz w:val="24"/>
          <w:szCs w:val="24"/>
          <w:lang w:eastAsia="ru-RU"/>
        </w:rPr>
        <w:t xml:space="preserve"> года:</w:t>
      </w:r>
    </w:p>
    <w:p w:rsidR="002558A0" w:rsidRPr="002558A0" w:rsidRDefault="002558A0" w:rsidP="002558A0">
      <w:pPr>
        <w:numPr>
          <w:ilvl w:val="0"/>
          <w:numId w:val="28"/>
        </w:numPr>
        <w:autoSpaceDE w:val="0"/>
        <w:autoSpaceDN w:val="0"/>
        <w:adjustRightInd w:val="0"/>
        <w:jc w:val="left"/>
        <w:rPr>
          <w:rFonts w:ascii="Arial" w:eastAsia="TimesNewRoman" w:hAnsi="Arial" w:cs="Arial"/>
          <w:sz w:val="24"/>
          <w:szCs w:val="24"/>
          <w:lang w:eastAsia="ru-RU"/>
        </w:rPr>
      </w:pPr>
      <w:proofErr w:type="gramStart"/>
      <w:r w:rsidRPr="002558A0">
        <w:rPr>
          <w:rFonts w:ascii="Arial" w:eastAsia="TimesNewRoman" w:hAnsi="Arial" w:cs="Arial"/>
          <w:sz w:val="24"/>
          <w:szCs w:val="24"/>
          <w:lang w:eastAsia="ru-RU"/>
        </w:rPr>
        <w:t>Количество благоустроенных дворовых территорий (полностью освещенных,</w:t>
      </w:r>
      <w:proofErr w:type="gramEnd"/>
    </w:p>
    <w:p w:rsidR="002558A0" w:rsidRPr="002558A0" w:rsidRDefault="002558A0" w:rsidP="002558A0">
      <w:pPr>
        <w:autoSpaceDE w:val="0"/>
        <w:autoSpaceDN w:val="0"/>
        <w:adjustRightInd w:val="0"/>
        <w:ind w:left="720"/>
        <w:rPr>
          <w:rFonts w:ascii="Arial" w:eastAsia="TimesNewRoman" w:hAnsi="Arial" w:cs="Arial"/>
          <w:sz w:val="24"/>
          <w:szCs w:val="24"/>
          <w:lang w:eastAsia="ru-RU"/>
        </w:rPr>
      </w:pPr>
      <w:proofErr w:type="gramStart"/>
      <w:r w:rsidRPr="002558A0">
        <w:rPr>
          <w:rFonts w:ascii="Arial" w:eastAsia="TimesNewRoman" w:hAnsi="Arial" w:cs="Arial"/>
          <w:sz w:val="24"/>
          <w:szCs w:val="24"/>
          <w:lang w:eastAsia="ru-RU"/>
        </w:rPr>
        <w:t>оборудованных</w:t>
      </w:r>
      <w:proofErr w:type="gramEnd"/>
      <w:r w:rsidRPr="002558A0">
        <w:rPr>
          <w:rFonts w:ascii="Arial" w:eastAsia="TimesNewRoman" w:hAnsi="Arial" w:cs="Arial"/>
          <w:sz w:val="24"/>
          <w:szCs w:val="24"/>
          <w:lang w:eastAsia="ru-RU"/>
        </w:rPr>
        <w:t xml:space="preserve"> местами для проведения досуга и отдыха разными группами населения (спортивные площадки, детские площадки и т.д.), малыми архитектурными формами), шт. - 2.</w:t>
      </w:r>
    </w:p>
    <w:p w:rsidR="002558A0" w:rsidRPr="002558A0" w:rsidRDefault="002558A0" w:rsidP="002558A0">
      <w:pPr>
        <w:autoSpaceDE w:val="0"/>
        <w:autoSpaceDN w:val="0"/>
        <w:adjustRightInd w:val="0"/>
        <w:ind w:firstLine="60"/>
        <w:rPr>
          <w:rFonts w:ascii="Arial" w:eastAsia="TimesNewRoman" w:hAnsi="Arial" w:cs="Arial"/>
          <w:sz w:val="24"/>
          <w:szCs w:val="24"/>
          <w:lang w:eastAsia="ru-RU"/>
        </w:rPr>
      </w:pPr>
    </w:p>
    <w:p w:rsidR="002558A0" w:rsidRPr="002558A0" w:rsidRDefault="002558A0" w:rsidP="00EC20D4">
      <w:pPr>
        <w:numPr>
          <w:ilvl w:val="0"/>
          <w:numId w:val="28"/>
        </w:numPr>
        <w:autoSpaceDE w:val="0"/>
        <w:autoSpaceDN w:val="0"/>
        <w:adjustRightInd w:val="0"/>
        <w:jc w:val="left"/>
        <w:rPr>
          <w:rFonts w:ascii="Arial" w:eastAsia="TimesNewRoman" w:hAnsi="Arial" w:cs="Arial"/>
          <w:sz w:val="24"/>
          <w:szCs w:val="24"/>
          <w:lang w:eastAsia="ru-RU"/>
        </w:rPr>
      </w:pPr>
      <w:proofErr w:type="gramStart"/>
      <w:r w:rsidRPr="002558A0">
        <w:rPr>
          <w:rFonts w:ascii="Arial" w:eastAsia="TimesNewRoman" w:hAnsi="Arial" w:cs="Arial"/>
          <w:sz w:val="24"/>
          <w:szCs w:val="24"/>
          <w:lang w:eastAsia="ru-RU"/>
        </w:rPr>
        <w:t>Площадь благоустроенных дворовых территорий (полностью освещенных,</w:t>
      </w:r>
      <w:proofErr w:type="gramEnd"/>
    </w:p>
    <w:p w:rsidR="002558A0" w:rsidRPr="002558A0" w:rsidRDefault="002558A0" w:rsidP="002558A0">
      <w:pPr>
        <w:autoSpaceDE w:val="0"/>
        <w:autoSpaceDN w:val="0"/>
        <w:adjustRightInd w:val="0"/>
        <w:ind w:left="720"/>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оборудованных местами для проведения досуга и отдыха разными группами населени</w:t>
      </w:r>
      <w:proofErr w:type="gramStart"/>
      <w:r w:rsidRPr="002558A0">
        <w:rPr>
          <w:rFonts w:ascii="Arial" w:eastAsia="TimesNewRoman" w:hAnsi="Arial" w:cs="Arial"/>
          <w:sz w:val="24"/>
          <w:szCs w:val="24"/>
          <w:lang w:eastAsia="ru-RU"/>
        </w:rPr>
        <w:t>я(</w:t>
      </w:r>
      <w:proofErr w:type="gramEnd"/>
      <w:r w:rsidRPr="002558A0">
        <w:rPr>
          <w:rFonts w:ascii="Arial" w:eastAsia="TimesNewRoman" w:hAnsi="Arial" w:cs="Arial"/>
          <w:sz w:val="24"/>
          <w:szCs w:val="24"/>
          <w:lang w:eastAsia="ru-RU"/>
        </w:rPr>
        <w:t xml:space="preserve">спортивные площадки, детские площадки и т.д.), малыми архитектурными формами), </w:t>
      </w:r>
      <w:proofErr w:type="spellStart"/>
      <w:r w:rsidRPr="002558A0">
        <w:rPr>
          <w:rFonts w:ascii="Arial" w:eastAsia="TimesNewRoman" w:hAnsi="Arial" w:cs="Arial"/>
          <w:sz w:val="24"/>
          <w:szCs w:val="24"/>
          <w:lang w:eastAsia="ru-RU"/>
        </w:rPr>
        <w:t>кв.м</w:t>
      </w:r>
      <w:proofErr w:type="spellEnd"/>
      <w:r w:rsidRPr="002558A0">
        <w:rPr>
          <w:rFonts w:ascii="Arial" w:eastAsia="TimesNewRoman" w:hAnsi="Arial" w:cs="Arial"/>
          <w:sz w:val="24"/>
          <w:szCs w:val="24"/>
          <w:lang w:eastAsia="ru-RU"/>
        </w:rPr>
        <w:t>. - 5050,0.</w:t>
      </w:r>
    </w:p>
    <w:p w:rsidR="002558A0" w:rsidRPr="002558A0" w:rsidRDefault="002558A0" w:rsidP="00EC20D4">
      <w:pPr>
        <w:numPr>
          <w:ilvl w:val="0"/>
          <w:numId w:val="28"/>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Доля благоустроенных дворовых территорий от общего количества дворовых территорий,  % - 9.5.</w:t>
      </w:r>
    </w:p>
    <w:p w:rsidR="002558A0" w:rsidRPr="002558A0" w:rsidRDefault="002558A0" w:rsidP="00EC20D4">
      <w:pPr>
        <w:numPr>
          <w:ilvl w:val="0"/>
          <w:numId w:val="28"/>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 -   9,4.</w:t>
      </w:r>
    </w:p>
    <w:p w:rsidR="002558A0" w:rsidRPr="00BD0739" w:rsidRDefault="002558A0" w:rsidP="00EC20D4">
      <w:pPr>
        <w:numPr>
          <w:ilvl w:val="0"/>
          <w:numId w:val="28"/>
        </w:numPr>
        <w:autoSpaceDE w:val="0"/>
        <w:autoSpaceDN w:val="0"/>
        <w:adjustRightInd w:val="0"/>
        <w:jc w:val="left"/>
        <w:rPr>
          <w:rFonts w:ascii="Arial" w:eastAsia="TimesNewRoman" w:hAnsi="Arial" w:cs="Arial"/>
          <w:sz w:val="24"/>
          <w:szCs w:val="24"/>
          <w:lang w:eastAsia="ru-RU"/>
        </w:rPr>
      </w:pPr>
      <w:r w:rsidRPr="00BD0739">
        <w:rPr>
          <w:rFonts w:ascii="Arial" w:eastAsia="TimesNewRoman" w:hAnsi="Arial" w:cs="Arial"/>
          <w:sz w:val="24"/>
          <w:szCs w:val="24"/>
          <w:lang w:eastAsia="ru-RU"/>
        </w:rPr>
        <w:t>Объем финансового участия граждан, организаций в выполнении мероприятий по</w:t>
      </w:r>
      <w:r w:rsidR="00BD0739" w:rsidRPr="00BD0739">
        <w:rPr>
          <w:rFonts w:ascii="Arial" w:eastAsia="TimesNewRoman" w:hAnsi="Arial" w:cs="Arial"/>
          <w:sz w:val="24"/>
          <w:szCs w:val="24"/>
          <w:lang w:eastAsia="ru-RU"/>
        </w:rPr>
        <w:t xml:space="preserve"> </w:t>
      </w:r>
      <w:r w:rsidRPr="00BD0739">
        <w:rPr>
          <w:rFonts w:ascii="Arial" w:eastAsia="TimesNewRoman" w:hAnsi="Arial" w:cs="Arial"/>
          <w:sz w:val="24"/>
          <w:szCs w:val="24"/>
          <w:lang w:eastAsia="ru-RU"/>
        </w:rPr>
        <w:t>благоустройству дворовых территорий, % не менее 3%</w:t>
      </w:r>
      <w:r w:rsidR="00BD0739" w:rsidRPr="00BD0739">
        <w:rPr>
          <w:rFonts w:ascii="Arial" w:eastAsia="TimesNewRoman" w:hAnsi="Arial" w:cs="Arial"/>
          <w:sz w:val="24"/>
          <w:szCs w:val="24"/>
          <w:lang w:eastAsia="ru-RU"/>
        </w:rPr>
        <w:t>.</w:t>
      </w:r>
    </w:p>
    <w:p w:rsidR="00D278AE" w:rsidRDefault="00D278AE" w:rsidP="00D278AE">
      <w:pPr>
        <w:autoSpaceDE w:val="0"/>
        <w:autoSpaceDN w:val="0"/>
        <w:adjustRightInd w:val="0"/>
        <w:jc w:val="center"/>
        <w:rPr>
          <w:rFonts w:ascii="Arial" w:eastAsia="TimesNewRoman" w:hAnsi="Arial" w:cs="Arial"/>
          <w:sz w:val="24"/>
          <w:szCs w:val="24"/>
          <w:lang w:eastAsia="ru-RU"/>
        </w:rPr>
      </w:pPr>
    </w:p>
    <w:p w:rsidR="00D278AE" w:rsidRPr="005C524B" w:rsidRDefault="002558A0" w:rsidP="00D278AE">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lastRenderedPageBreak/>
        <w:t xml:space="preserve"> </w:t>
      </w:r>
      <w:r w:rsidR="00D278AE" w:rsidRPr="005C524B">
        <w:rPr>
          <w:rFonts w:ascii="Arial" w:eastAsia="TimesNewRoman" w:hAnsi="Arial" w:cs="Arial"/>
          <w:sz w:val="24"/>
          <w:szCs w:val="24"/>
          <w:lang w:eastAsia="ru-RU"/>
        </w:rPr>
        <w:t>Адресный перечень дворовых территорий многоквартирных домов Верхнемамонского сельского поселения Верхнемамонского муниципального района Воронежской области, нуждающихся в благоустройстве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728"/>
        <w:gridCol w:w="1305"/>
        <w:gridCol w:w="5313"/>
      </w:tblGrid>
      <w:tr w:rsidR="00D278AE" w:rsidRPr="002558A0" w:rsidTr="00DA4A32">
        <w:trPr>
          <w:trHeight w:val="486"/>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п</w:t>
            </w:r>
            <w:proofErr w:type="gramEnd"/>
            <w:r>
              <w:rPr>
                <w:rFonts w:ascii="Arial" w:eastAsia="Times New Roman" w:hAnsi="Arial" w:cs="Arial"/>
                <w:color w:val="000000"/>
                <w:sz w:val="24"/>
                <w:szCs w:val="24"/>
                <w:lang w:eastAsia="ru-RU"/>
              </w:rPr>
              <w:t>/п</w:t>
            </w:r>
          </w:p>
        </w:tc>
        <w:tc>
          <w:tcPr>
            <w:tcW w:w="3969" w:type="dxa"/>
            <w:vAlign w:val="bottom"/>
          </w:tcPr>
          <w:p w:rsidR="00D278AE"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Адрес</w:t>
            </w:r>
          </w:p>
          <w:p w:rsidR="00D278AE" w:rsidRPr="002558A0"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территории</w:t>
            </w:r>
          </w:p>
        </w:tc>
        <w:tc>
          <w:tcPr>
            <w:tcW w:w="1363" w:type="dxa"/>
          </w:tcPr>
          <w:p w:rsidR="00D278AE" w:rsidRDefault="00D278AE" w:rsidP="00DA4A32">
            <w:pPr>
              <w:autoSpaceDE w:val="0"/>
              <w:autoSpaceDN w:val="0"/>
              <w:adjustRightInd w:val="0"/>
              <w:jc w:val="center"/>
              <w:rPr>
                <w:rFonts w:ascii="Arial" w:eastAsia="TimesNewRoman" w:hAnsi="Arial" w:cs="Arial"/>
                <w:sz w:val="24"/>
                <w:szCs w:val="24"/>
                <w:lang w:eastAsia="ru-RU"/>
              </w:rPr>
            </w:pPr>
          </w:p>
          <w:p w:rsidR="00D278AE"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 xml:space="preserve">Площадь </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Виды  работ</w:t>
            </w:r>
          </w:p>
        </w:tc>
      </w:tr>
      <w:tr w:rsidR="00D278AE" w:rsidRPr="002558A0" w:rsidTr="00DA4A32">
        <w:trPr>
          <w:trHeight w:val="558"/>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3969" w:type="dxa"/>
            <w:vAlign w:val="bottom"/>
          </w:tcPr>
          <w:p w:rsidR="00D278AE" w:rsidRPr="002558A0" w:rsidRDefault="00D278AE" w:rsidP="00DA4A32">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60 лет Октября, дом</w:t>
            </w:r>
            <w:r>
              <w:rPr>
                <w:rFonts w:ascii="Arial" w:eastAsia="Times New Roman" w:hAnsi="Arial" w:cs="Arial"/>
                <w:color w:val="000000"/>
                <w:sz w:val="24"/>
                <w:szCs w:val="24"/>
                <w:lang w:eastAsia="ru-RU"/>
              </w:rPr>
              <w:t>а</w:t>
            </w:r>
            <w:r w:rsidRPr="002558A0">
              <w:rPr>
                <w:rFonts w:ascii="Arial" w:eastAsia="Times New Roman" w:hAnsi="Arial" w:cs="Arial"/>
                <w:color w:val="000000"/>
                <w:sz w:val="24"/>
                <w:szCs w:val="24"/>
                <w:lang w:eastAsia="ru-RU"/>
              </w:rPr>
              <w:t xml:space="preserve"> №  7/1</w:t>
            </w:r>
            <w:r>
              <w:rPr>
                <w:rFonts w:ascii="Arial" w:eastAsia="Times New Roman" w:hAnsi="Arial" w:cs="Arial"/>
                <w:color w:val="000000"/>
                <w:sz w:val="24"/>
                <w:szCs w:val="24"/>
                <w:lang w:eastAsia="ru-RU"/>
              </w:rPr>
              <w:t>,</w:t>
            </w:r>
            <w:r w:rsidRPr="002558A0">
              <w:rPr>
                <w:rFonts w:ascii="Arial" w:eastAsia="Times New Roman" w:hAnsi="Arial" w:cs="Arial"/>
                <w:color w:val="000000"/>
                <w:sz w:val="24"/>
                <w:szCs w:val="24"/>
                <w:lang w:eastAsia="ru-RU"/>
              </w:rPr>
              <w:t>№ 7/2</w:t>
            </w:r>
          </w:p>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 xml:space="preserve"> </w:t>
            </w:r>
          </w:p>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 xml:space="preserve">10,2 </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w:t>
            </w:r>
            <w:r>
              <w:rPr>
                <w:rFonts w:ascii="Arial" w:eastAsia="Times New Roman" w:hAnsi="Arial" w:cs="Arial"/>
                <w:color w:val="000000"/>
                <w:sz w:val="24"/>
                <w:szCs w:val="24"/>
                <w:lang w:eastAsia="ru-RU"/>
              </w:rPr>
              <w:t>е детской площадки</w:t>
            </w:r>
          </w:p>
          <w:p w:rsidR="00D278AE" w:rsidRPr="002558A0"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tc>
      </w:tr>
      <w:tr w:rsidR="00D278AE" w:rsidRPr="002558A0" w:rsidTr="00DA4A32">
        <w:trPr>
          <w:trHeight w:val="460"/>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p>
        </w:tc>
        <w:tc>
          <w:tcPr>
            <w:tcW w:w="3969" w:type="dxa"/>
            <w:vAlign w:val="center"/>
          </w:tcPr>
          <w:p w:rsidR="00D278AE" w:rsidRPr="002558A0" w:rsidRDefault="00D278AE" w:rsidP="00DA4A32">
            <w:pPr>
              <w:jc w:val="left"/>
              <w:rPr>
                <w:rFonts w:ascii="Arial" w:eastAsia="Times New Roman" w:hAnsi="Arial" w:cs="Arial"/>
                <w:color w:val="000000"/>
                <w:sz w:val="24"/>
                <w:szCs w:val="24"/>
                <w:lang w:eastAsia="ru-RU"/>
              </w:rPr>
            </w:pPr>
            <w:proofErr w:type="spellStart"/>
            <w:r w:rsidRPr="002558A0">
              <w:rPr>
                <w:rFonts w:ascii="Arial" w:eastAsia="Times New Roman" w:hAnsi="Arial" w:cs="Arial"/>
                <w:color w:val="000000"/>
                <w:sz w:val="24"/>
                <w:szCs w:val="24"/>
                <w:lang w:eastAsia="ru-RU"/>
              </w:rPr>
              <w:t>ул</w:t>
            </w:r>
            <w:proofErr w:type="gramStart"/>
            <w:r w:rsidRPr="002558A0">
              <w:rPr>
                <w:rFonts w:ascii="Arial" w:eastAsia="Times New Roman" w:hAnsi="Arial" w:cs="Arial"/>
                <w:color w:val="000000"/>
                <w:sz w:val="24"/>
                <w:szCs w:val="24"/>
                <w:lang w:eastAsia="ru-RU"/>
              </w:rPr>
              <w:t>.Ш</w:t>
            </w:r>
            <w:proofErr w:type="gramEnd"/>
            <w:r w:rsidRPr="002558A0">
              <w:rPr>
                <w:rFonts w:ascii="Arial" w:eastAsia="Times New Roman" w:hAnsi="Arial" w:cs="Arial"/>
                <w:color w:val="000000"/>
                <w:sz w:val="24"/>
                <w:szCs w:val="24"/>
                <w:lang w:eastAsia="ru-RU"/>
              </w:rPr>
              <w:t>кольная</w:t>
            </w:r>
            <w:proofErr w:type="spellEnd"/>
            <w:r w:rsidRPr="002558A0">
              <w:rPr>
                <w:rFonts w:ascii="Arial" w:eastAsia="Times New Roman" w:hAnsi="Arial" w:cs="Arial"/>
                <w:color w:val="000000"/>
                <w:sz w:val="24"/>
                <w:szCs w:val="24"/>
                <w:lang w:eastAsia="ru-RU"/>
              </w:rPr>
              <w:t>, дом №12</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2,47</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асфальтирование, установка  бортовых камней, установка  скамеек, урн </w:t>
            </w:r>
          </w:p>
        </w:tc>
      </w:tr>
      <w:tr w:rsidR="00D278AE" w:rsidRPr="002558A0" w:rsidTr="00DA4A32">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p>
        </w:tc>
        <w:tc>
          <w:tcPr>
            <w:tcW w:w="3969" w:type="dxa"/>
            <w:vAlign w:val="center"/>
          </w:tcPr>
          <w:p w:rsidR="00D278AE" w:rsidRPr="002558A0" w:rsidRDefault="00D278AE" w:rsidP="00DA4A32">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ул.60лет Октября, дома №№ 13,15,17</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5,2</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r>
              <w:rPr>
                <w:rFonts w:ascii="Arial" w:eastAsia="Times New Roman" w:hAnsi="Arial" w:cs="Arial"/>
                <w:color w:val="000000"/>
                <w:sz w:val="24"/>
                <w:szCs w:val="24"/>
                <w:lang w:eastAsia="ru-RU"/>
              </w:rPr>
              <w:t xml:space="preserve"> </w:t>
            </w:r>
            <w:r w:rsidRPr="002558A0">
              <w:rPr>
                <w:rFonts w:ascii="Arial" w:eastAsia="Times New Roman" w:hAnsi="Arial" w:cs="Arial"/>
                <w:color w:val="000000"/>
                <w:sz w:val="24"/>
                <w:szCs w:val="24"/>
                <w:lang w:eastAsia="ru-RU"/>
              </w:rPr>
              <w:t>установка контейнерных площадок</w:t>
            </w:r>
          </w:p>
        </w:tc>
      </w:tr>
      <w:tr w:rsidR="00D278AE" w:rsidRPr="002558A0" w:rsidTr="00DA4A32">
        <w:trPr>
          <w:trHeight w:val="383"/>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p>
        </w:tc>
        <w:tc>
          <w:tcPr>
            <w:tcW w:w="3969" w:type="dxa"/>
            <w:vAlign w:val="center"/>
          </w:tcPr>
          <w:p w:rsidR="00D278AE" w:rsidRPr="002558A0" w:rsidRDefault="00D278AE" w:rsidP="00DA4A32">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дом №16</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p>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3,75</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r>
      <w:tr w:rsidR="00D278AE" w:rsidRPr="002558A0" w:rsidTr="00DA4A32">
        <w:trPr>
          <w:trHeight w:val="425"/>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p>
        </w:tc>
        <w:tc>
          <w:tcPr>
            <w:tcW w:w="3969" w:type="dxa"/>
            <w:vAlign w:val="center"/>
          </w:tcPr>
          <w:p w:rsidR="00D278AE" w:rsidRPr="002558A0" w:rsidRDefault="00D278AE" w:rsidP="00DA4A32">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Калинина, дом  №12</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1,68</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установка  скамеек, устройство пешеходных дорожек  </w:t>
            </w:r>
          </w:p>
        </w:tc>
      </w:tr>
      <w:tr w:rsidR="00D278AE" w:rsidRPr="002558A0" w:rsidTr="00DA4A32">
        <w:trPr>
          <w:trHeight w:val="417"/>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p>
        </w:tc>
        <w:tc>
          <w:tcPr>
            <w:tcW w:w="3969" w:type="dxa"/>
            <w:vAlign w:val="center"/>
          </w:tcPr>
          <w:p w:rsidR="00D278AE" w:rsidRPr="002558A0" w:rsidRDefault="00D278AE" w:rsidP="00DA4A32">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Садовая</w:t>
            </w:r>
            <w:proofErr w:type="gramEnd"/>
            <w:r w:rsidRPr="002558A0">
              <w:rPr>
                <w:rFonts w:ascii="Arial" w:eastAsia="Times New Roman" w:hAnsi="Arial" w:cs="Arial"/>
                <w:color w:val="000000"/>
                <w:sz w:val="24"/>
                <w:szCs w:val="24"/>
                <w:lang w:eastAsia="ru-RU"/>
              </w:rPr>
              <w:t>, дом №2</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1,19</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установка  скамеек </w:t>
            </w:r>
          </w:p>
        </w:tc>
      </w:tr>
      <w:tr w:rsidR="00D278AE" w:rsidRPr="002558A0" w:rsidTr="00DA4A32">
        <w:trPr>
          <w:trHeight w:val="374"/>
        </w:trPr>
        <w:tc>
          <w:tcPr>
            <w:tcW w:w="817" w:type="dxa"/>
          </w:tcPr>
          <w:p w:rsidR="00D278AE"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p>
          <w:p w:rsidR="00D278AE" w:rsidRPr="002558A0" w:rsidRDefault="00D278AE" w:rsidP="00DA4A32">
            <w:pPr>
              <w:jc w:val="left"/>
              <w:rPr>
                <w:rFonts w:ascii="Arial" w:eastAsia="Times New Roman" w:hAnsi="Arial" w:cs="Arial"/>
                <w:color w:val="000000"/>
                <w:sz w:val="24"/>
                <w:szCs w:val="24"/>
                <w:lang w:eastAsia="ru-RU"/>
              </w:rPr>
            </w:pPr>
          </w:p>
        </w:tc>
        <w:tc>
          <w:tcPr>
            <w:tcW w:w="3969" w:type="dxa"/>
            <w:vAlign w:val="center"/>
          </w:tcPr>
          <w:p w:rsidR="00D278AE" w:rsidRPr="002558A0" w:rsidRDefault="00D278AE" w:rsidP="00DA4A32">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60лет Октября,  дом № 23</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2,15</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установка  скамеек, урн   </w:t>
            </w:r>
          </w:p>
        </w:tc>
      </w:tr>
    </w:tbl>
    <w:p w:rsidR="00D278AE" w:rsidRPr="00DC0106" w:rsidRDefault="00D278AE" w:rsidP="00D278AE">
      <w:pPr>
        <w:autoSpaceDE w:val="0"/>
        <w:autoSpaceDN w:val="0"/>
        <w:adjustRightInd w:val="0"/>
        <w:jc w:val="center"/>
        <w:rPr>
          <w:rFonts w:ascii="Arial" w:eastAsia="Times New Roman" w:hAnsi="Arial" w:cs="Arial"/>
          <w:b/>
          <w:bCs/>
          <w:sz w:val="24"/>
          <w:szCs w:val="24"/>
          <w:highlight w:val="yellow"/>
          <w:lang w:eastAsia="ru-RU"/>
        </w:rPr>
      </w:pPr>
    </w:p>
    <w:p w:rsidR="00D278AE" w:rsidRDefault="00D278AE" w:rsidP="00D278AE">
      <w:pPr>
        <w:autoSpaceDE w:val="0"/>
        <w:autoSpaceDN w:val="0"/>
        <w:adjustRightInd w:val="0"/>
        <w:jc w:val="center"/>
        <w:rPr>
          <w:rFonts w:ascii="Arial" w:eastAsia="TimesNewRoman" w:hAnsi="Arial" w:cs="Arial"/>
          <w:sz w:val="24"/>
          <w:szCs w:val="24"/>
          <w:lang w:eastAsia="ru-RU"/>
        </w:rPr>
      </w:pPr>
      <w:r w:rsidRPr="005C524B">
        <w:rPr>
          <w:rFonts w:ascii="Arial" w:eastAsia="TimesNewRoman" w:hAnsi="Arial" w:cs="Arial"/>
          <w:sz w:val="24"/>
          <w:szCs w:val="24"/>
          <w:lang w:eastAsia="ru-RU"/>
        </w:rPr>
        <w:t>Адресный перечень общественных территорий Верхнемамонского сельского поселения Верхнемамонского муниципального района Воронежской области, нуждающихся в благоустройстве (с учетом их физического состояния) и подлеж</w:t>
      </w:r>
      <w:r w:rsidR="005765BC">
        <w:rPr>
          <w:rFonts w:ascii="Arial" w:eastAsia="TimesNewRoman" w:hAnsi="Arial" w:cs="Arial"/>
          <w:sz w:val="24"/>
          <w:szCs w:val="24"/>
          <w:lang w:eastAsia="ru-RU"/>
        </w:rPr>
        <w:t>ащих благоустройству в 2018-2025</w:t>
      </w:r>
      <w:r w:rsidRPr="005C524B">
        <w:rPr>
          <w:rFonts w:ascii="Arial" w:eastAsia="TimesNewRoman" w:hAnsi="Arial" w:cs="Arial"/>
          <w:sz w:val="24"/>
          <w:szCs w:val="24"/>
          <w:lang w:eastAsia="ru-RU"/>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970"/>
        <w:gridCol w:w="1308"/>
        <w:gridCol w:w="5063"/>
      </w:tblGrid>
      <w:tr w:rsidR="00D278AE" w:rsidRPr="002558A0" w:rsidTr="00DA4A32">
        <w:trPr>
          <w:trHeight w:val="540"/>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п</w:t>
            </w:r>
            <w:proofErr w:type="gramEnd"/>
            <w:r>
              <w:rPr>
                <w:rFonts w:ascii="Arial" w:eastAsia="Times New Roman" w:hAnsi="Arial" w:cs="Arial"/>
                <w:color w:val="000000"/>
                <w:sz w:val="24"/>
                <w:szCs w:val="24"/>
                <w:lang w:eastAsia="ru-RU"/>
              </w:rPr>
              <w:t>/п</w:t>
            </w:r>
          </w:p>
        </w:tc>
        <w:tc>
          <w:tcPr>
            <w:tcW w:w="3969" w:type="dxa"/>
            <w:vAlign w:val="bottom"/>
          </w:tcPr>
          <w:p w:rsidR="00D278AE"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Адрес</w:t>
            </w:r>
          </w:p>
          <w:p w:rsidR="00D278AE" w:rsidRPr="002558A0"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территории</w:t>
            </w:r>
          </w:p>
        </w:tc>
        <w:tc>
          <w:tcPr>
            <w:tcW w:w="1363" w:type="dxa"/>
          </w:tcPr>
          <w:p w:rsidR="00D278AE" w:rsidRDefault="00D278AE" w:rsidP="00DA4A32">
            <w:pPr>
              <w:autoSpaceDE w:val="0"/>
              <w:autoSpaceDN w:val="0"/>
              <w:adjustRightInd w:val="0"/>
              <w:jc w:val="center"/>
              <w:rPr>
                <w:rFonts w:ascii="Arial" w:eastAsia="TimesNewRoman" w:hAnsi="Arial" w:cs="Arial"/>
                <w:sz w:val="24"/>
                <w:szCs w:val="24"/>
                <w:lang w:eastAsia="ru-RU"/>
              </w:rPr>
            </w:pPr>
          </w:p>
          <w:p w:rsidR="00D278AE"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 xml:space="preserve">Площадь </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Виды  работ</w:t>
            </w:r>
          </w:p>
        </w:tc>
      </w:tr>
      <w:tr w:rsidR="00D278AE" w:rsidRPr="002558A0" w:rsidTr="00DA4A32">
        <w:trPr>
          <w:trHeight w:val="558"/>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3969" w:type="dxa"/>
          </w:tcPr>
          <w:p w:rsidR="00D278AE" w:rsidRPr="002558A0" w:rsidRDefault="00D278AE" w:rsidP="00DA4A32">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парк «Старая переправа»</w:t>
            </w:r>
          </w:p>
        </w:tc>
        <w:tc>
          <w:tcPr>
            <w:tcW w:w="1363" w:type="dxa"/>
          </w:tcPr>
          <w:p w:rsidR="00D278AE" w:rsidRPr="002558A0" w:rsidRDefault="00D278AE" w:rsidP="00DA4A32">
            <w:pPr>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558A0">
              <w:rPr>
                <w:rFonts w:ascii="Arial" w:eastAsia="Times New Roman" w:hAnsi="Arial" w:cs="Arial"/>
                <w:sz w:val="24"/>
                <w:szCs w:val="24"/>
                <w:lang w:eastAsia="ru-RU"/>
              </w:rPr>
              <w:t>6042</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Установка входной  группы, у</w:t>
            </w:r>
            <w:r w:rsidRPr="002558A0">
              <w:rPr>
                <w:rFonts w:ascii="Arial" w:eastAsia="Times New Roman" w:hAnsi="Arial" w:cs="Arial"/>
                <w:color w:val="000000"/>
                <w:sz w:val="24"/>
                <w:szCs w:val="24"/>
                <w:lang w:eastAsia="ru-RU"/>
              </w:rPr>
              <w:t xml:space="preserve">становка  бортовых камней, </w:t>
            </w:r>
            <w:r>
              <w:rPr>
                <w:rFonts w:ascii="Arial" w:eastAsia="Times New Roman" w:hAnsi="Arial" w:cs="Arial"/>
                <w:color w:val="000000"/>
                <w:sz w:val="24"/>
                <w:szCs w:val="24"/>
                <w:lang w:eastAsia="ru-RU"/>
              </w:rPr>
              <w:t xml:space="preserve">укладка  бетонной плитки, </w:t>
            </w:r>
            <w:r w:rsidRPr="002558A0">
              <w:rPr>
                <w:rFonts w:ascii="Arial" w:eastAsia="Times New Roman" w:hAnsi="Arial" w:cs="Arial"/>
                <w:color w:val="000000"/>
                <w:sz w:val="24"/>
                <w:szCs w:val="24"/>
                <w:lang w:eastAsia="ru-RU"/>
              </w:rPr>
              <w:t xml:space="preserve">установка  скамеек, урн, </w:t>
            </w:r>
            <w:r>
              <w:rPr>
                <w:rFonts w:ascii="Arial" w:eastAsia="Times New Roman" w:hAnsi="Arial" w:cs="Arial"/>
                <w:color w:val="000000"/>
                <w:sz w:val="24"/>
                <w:szCs w:val="24"/>
                <w:lang w:eastAsia="ru-RU"/>
              </w:rPr>
              <w:t>освещение, озеленение</w:t>
            </w:r>
          </w:p>
        </w:tc>
      </w:tr>
      <w:tr w:rsidR="005765BC" w:rsidRPr="002558A0" w:rsidTr="00DA4A32">
        <w:trPr>
          <w:trHeight w:val="558"/>
        </w:trPr>
        <w:tc>
          <w:tcPr>
            <w:tcW w:w="817" w:type="dxa"/>
          </w:tcPr>
          <w:p w:rsidR="005765BC" w:rsidRDefault="005765BC"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p>
        </w:tc>
        <w:tc>
          <w:tcPr>
            <w:tcW w:w="3969" w:type="dxa"/>
          </w:tcPr>
          <w:p w:rsidR="005765BC" w:rsidRPr="002558A0" w:rsidRDefault="005765BC" w:rsidP="00DA4A32">
            <w:pPr>
              <w:jc w:val="left"/>
              <w:rPr>
                <w:rFonts w:ascii="Arial" w:eastAsia="Times New Roman" w:hAnsi="Arial" w:cs="Arial"/>
                <w:sz w:val="24"/>
                <w:szCs w:val="24"/>
                <w:lang w:eastAsia="ru-RU"/>
              </w:rPr>
            </w:pPr>
            <w:r>
              <w:rPr>
                <w:rFonts w:ascii="Arial" w:eastAsia="Times New Roman" w:hAnsi="Arial" w:cs="Arial"/>
                <w:sz w:val="24"/>
                <w:szCs w:val="24"/>
                <w:lang w:eastAsia="ru-RU"/>
              </w:rPr>
              <w:t>Набережная «Фестивальная»</w:t>
            </w:r>
          </w:p>
        </w:tc>
        <w:tc>
          <w:tcPr>
            <w:tcW w:w="1363" w:type="dxa"/>
          </w:tcPr>
          <w:p w:rsidR="005765BC" w:rsidRDefault="005765BC" w:rsidP="005765BC">
            <w:pPr>
              <w:jc w:val="center"/>
              <w:rPr>
                <w:rFonts w:ascii="Arial" w:eastAsia="Times New Roman" w:hAnsi="Arial" w:cs="Arial"/>
                <w:sz w:val="24"/>
                <w:szCs w:val="24"/>
                <w:lang w:eastAsia="ru-RU"/>
              </w:rPr>
            </w:pPr>
            <w:r>
              <w:rPr>
                <w:rFonts w:ascii="Arial" w:eastAsia="Times New Roman" w:hAnsi="Arial" w:cs="Arial"/>
                <w:sz w:val="24"/>
                <w:szCs w:val="24"/>
                <w:lang w:eastAsia="ru-RU"/>
              </w:rPr>
              <w:t>5236</w:t>
            </w:r>
          </w:p>
        </w:tc>
        <w:tc>
          <w:tcPr>
            <w:tcW w:w="9051" w:type="dxa"/>
            <w:vAlign w:val="center"/>
          </w:tcPr>
          <w:p w:rsidR="005765BC" w:rsidRDefault="005765BC"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Устройство смотровой площадки</w:t>
            </w:r>
          </w:p>
        </w:tc>
      </w:tr>
    </w:tbl>
    <w:p w:rsidR="002558A0" w:rsidRPr="002558A0" w:rsidRDefault="002558A0" w:rsidP="002558A0">
      <w:pPr>
        <w:autoSpaceDE w:val="0"/>
        <w:autoSpaceDN w:val="0"/>
        <w:adjustRightInd w:val="0"/>
        <w:jc w:val="left"/>
        <w:rPr>
          <w:rFonts w:ascii="Arial" w:eastAsia="TimesNewRoman" w:hAnsi="Arial" w:cs="Arial"/>
          <w:sz w:val="24"/>
          <w:szCs w:val="24"/>
          <w:lang w:eastAsia="ru-RU"/>
        </w:rPr>
      </w:pPr>
    </w:p>
    <w:p w:rsidR="002558A0" w:rsidRPr="002558A0" w:rsidRDefault="00EC20D4" w:rsidP="00EC20D4">
      <w:pPr>
        <w:autoSpaceDE w:val="0"/>
        <w:autoSpaceDN w:val="0"/>
        <w:adjustRightInd w:val="0"/>
        <w:jc w:val="center"/>
        <w:rPr>
          <w:rFonts w:ascii="Arial" w:eastAsia="TimesNewRoman" w:hAnsi="Arial" w:cs="Arial"/>
          <w:b/>
          <w:bCs/>
          <w:sz w:val="24"/>
          <w:szCs w:val="24"/>
          <w:lang w:eastAsia="ru-RU"/>
        </w:rPr>
      </w:pPr>
      <w:r>
        <w:rPr>
          <w:rFonts w:ascii="Arial" w:eastAsia="TimesNewRoman" w:hAnsi="Arial" w:cs="Arial"/>
          <w:b/>
          <w:bCs/>
          <w:sz w:val="24"/>
          <w:szCs w:val="24"/>
          <w:lang w:eastAsia="ru-RU"/>
        </w:rPr>
        <w:t>2</w:t>
      </w:r>
      <w:r w:rsidR="002558A0" w:rsidRPr="002558A0">
        <w:rPr>
          <w:rFonts w:ascii="Arial" w:eastAsia="TimesNewRoman" w:hAnsi="Arial" w:cs="Arial"/>
          <w:b/>
          <w:bCs/>
          <w:sz w:val="24"/>
          <w:szCs w:val="24"/>
          <w:lang w:eastAsia="ru-RU"/>
        </w:rPr>
        <w:t xml:space="preserve">. </w:t>
      </w:r>
      <w:r w:rsidRPr="00EC20D4">
        <w:rPr>
          <w:rFonts w:ascii="Arial" w:eastAsia="TimesNewRoman" w:hAnsi="Arial" w:cs="Arial"/>
          <w:b/>
          <w:bCs/>
          <w:sz w:val="24"/>
          <w:szCs w:val="24"/>
          <w:lang w:eastAsia="ru-RU"/>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558A0" w:rsidRPr="002558A0" w:rsidRDefault="002558A0" w:rsidP="002558A0">
      <w:pPr>
        <w:autoSpaceDE w:val="0"/>
        <w:autoSpaceDN w:val="0"/>
        <w:adjustRightInd w:val="0"/>
        <w:jc w:val="center"/>
        <w:rPr>
          <w:rFonts w:ascii="Arial" w:eastAsia="TimesNewRoman" w:hAnsi="Arial" w:cs="Arial"/>
          <w:b/>
          <w:bCs/>
          <w:sz w:val="24"/>
          <w:szCs w:val="24"/>
          <w:lang w:eastAsia="ru-RU"/>
        </w:rPr>
      </w:pP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Приоритетом муниципальной политики в сфере благоустройства дворовых территорий многоквартирных домов, общественных территорий, является формирование современной, благоприятной и комфортной среды проживания на территории </w:t>
      </w:r>
      <w:r>
        <w:rPr>
          <w:rFonts w:ascii="Arial" w:eastAsia="TimesNewRoman" w:hAnsi="Arial" w:cs="Arial"/>
          <w:sz w:val="24"/>
          <w:szCs w:val="24"/>
          <w:lang w:eastAsia="ru-RU"/>
        </w:rPr>
        <w:t>Верхнемамонского сельского поселения</w:t>
      </w:r>
      <w:r w:rsidRPr="00EC20D4">
        <w:rPr>
          <w:rFonts w:ascii="Arial" w:eastAsia="TimesNewRoman" w:hAnsi="Arial" w:cs="Arial"/>
          <w:sz w:val="24"/>
          <w:szCs w:val="24"/>
          <w:lang w:eastAsia="ru-RU"/>
        </w:rPr>
        <w:t xml:space="preserve">. </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Целью муниципальной программы является повышение качества и комфорта городской среды, создание благоприятных и современных условий проживания граждан.</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Задачей муниципальной программы является повышение уровня благоустройства дворовых территорий многоквартирных домов, общественных территорий.</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Срок </w:t>
      </w:r>
      <w:r w:rsidR="006D342E">
        <w:rPr>
          <w:rFonts w:ascii="Arial" w:eastAsia="TimesNewRoman" w:hAnsi="Arial" w:cs="Arial"/>
          <w:sz w:val="24"/>
          <w:szCs w:val="24"/>
          <w:lang w:eastAsia="ru-RU"/>
        </w:rPr>
        <w:t>реализации программы – 2018–2026</w:t>
      </w:r>
      <w:r w:rsidRPr="00EC20D4">
        <w:rPr>
          <w:rFonts w:ascii="Arial" w:eastAsia="TimesNewRoman" w:hAnsi="Arial" w:cs="Arial"/>
          <w:sz w:val="24"/>
          <w:szCs w:val="24"/>
          <w:lang w:eastAsia="ru-RU"/>
        </w:rPr>
        <w:t xml:space="preserve"> годы.</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lastRenderedPageBreak/>
        <w:t>Для оценки эффективности реализации муниципальной программы используются показатели (индикаторы) Сведения о показателях (индикаторах) муниципальной программы приведены в приложении № 1 к муниципальной программе.</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количество благоустроенных дворовых территорий многоквартирных домов;</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количество общественных территорий, на которых произведены работы по благоустройству;</w:t>
      </w:r>
    </w:p>
    <w:p w:rsid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Ожидаемыми конечными результатами программы являются выполнение комплексного благоустройства дворовых территорий многоквартирных домов и выполнение работ по благоустройству общественных территорий городского поселения.</w:t>
      </w:r>
      <w:r w:rsidR="002558A0" w:rsidRPr="002558A0">
        <w:rPr>
          <w:rFonts w:ascii="Arial" w:eastAsia="TimesNewRoman" w:hAnsi="Arial" w:cs="Arial"/>
          <w:sz w:val="24"/>
          <w:szCs w:val="24"/>
          <w:lang w:eastAsia="ru-RU"/>
        </w:rPr>
        <w:t xml:space="preserve"> </w:t>
      </w:r>
    </w:p>
    <w:p w:rsidR="00EC20D4" w:rsidRDefault="00EC20D4" w:rsidP="00EC20D4">
      <w:pPr>
        <w:autoSpaceDE w:val="0"/>
        <w:autoSpaceDN w:val="0"/>
        <w:adjustRightInd w:val="0"/>
        <w:ind w:firstLine="567"/>
        <w:rPr>
          <w:rFonts w:ascii="Arial" w:eastAsia="TimesNewRoman" w:hAnsi="Arial" w:cs="Arial"/>
          <w:sz w:val="24"/>
          <w:szCs w:val="24"/>
          <w:lang w:eastAsia="ru-RU"/>
        </w:rPr>
      </w:pPr>
    </w:p>
    <w:p w:rsidR="00EC20D4" w:rsidRDefault="00EC20D4" w:rsidP="00EC20D4">
      <w:pPr>
        <w:autoSpaceDE w:val="0"/>
        <w:autoSpaceDN w:val="0"/>
        <w:adjustRightInd w:val="0"/>
        <w:ind w:firstLine="567"/>
        <w:jc w:val="center"/>
        <w:rPr>
          <w:rFonts w:ascii="Arial" w:eastAsia="TimesNewRoman" w:hAnsi="Arial" w:cs="Arial"/>
          <w:b/>
          <w:sz w:val="24"/>
          <w:szCs w:val="24"/>
          <w:lang w:eastAsia="ru-RU"/>
        </w:rPr>
      </w:pPr>
      <w:r w:rsidRPr="00EC20D4">
        <w:rPr>
          <w:rFonts w:ascii="Arial" w:eastAsia="TimesNewRoman" w:hAnsi="Arial" w:cs="Arial"/>
          <w:b/>
          <w:sz w:val="24"/>
          <w:szCs w:val="24"/>
          <w:lang w:eastAsia="ru-RU"/>
        </w:rPr>
        <w:t>3. Обоснование выделения подпрограмм и общая характеристика основных мероприятий.</w:t>
      </w:r>
    </w:p>
    <w:p w:rsidR="00EC20D4" w:rsidRPr="00EC20D4" w:rsidRDefault="00EC20D4" w:rsidP="00EC20D4">
      <w:pPr>
        <w:autoSpaceDE w:val="0"/>
        <w:autoSpaceDN w:val="0"/>
        <w:adjustRightInd w:val="0"/>
        <w:ind w:firstLine="567"/>
        <w:jc w:val="center"/>
        <w:rPr>
          <w:rFonts w:ascii="Arial" w:eastAsia="TimesNewRoman" w:hAnsi="Arial" w:cs="Arial"/>
          <w:b/>
          <w:sz w:val="24"/>
          <w:szCs w:val="24"/>
          <w:lang w:eastAsia="ru-RU"/>
        </w:rPr>
      </w:pP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Муниципальной программой предусмотрено выполнение следующих мероприятий:</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3.1. Основное мероприятие 1 «Благоустройству дворовых территорий многоквартирных домов».</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3.2. Основное мероприятие 2 «Благоустройства общественных территорий».</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Участниками муниципальной программы являются заинтересованные лица.</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Акционерные общества, научные и иные организации могут участвовать в реализации муниципальной программы по муниципальным контрактам на общих основаниях в соответствии с законодательством о закупках для муниципальных нужд.</w:t>
      </w:r>
    </w:p>
    <w:p w:rsid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Также к реализации муниципальной программы будут привлечены собственники помещений в многоквартирных домах, собственники иных зданий и сооружений, расположенных в границах дворовой и общественной территории, подлежащей благоустройству, а также планируется привлечение студенческих отрядов в форме трудового участия.</w:t>
      </w:r>
    </w:p>
    <w:p w:rsidR="00EC20D4" w:rsidRDefault="00EC20D4" w:rsidP="00EC20D4">
      <w:pPr>
        <w:autoSpaceDE w:val="0"/>
        <w:autoSpaceDN w:val="0"/>
        <w:adjustRightInd w:val="0"/>
        <w:ind w:firstLine="567"/>
        <w:rPr>
          <w:rFonts w:ascii="Arial" w:eastAsia="TimesNewRoman" w:hAnsi="Arial" w:cs="Arial"/>
          <w:sz w:val="24"/>
          <w:szCs w:val="24"/>
          <w:lang w:eastAsia="ru-RU"/>
        </w:rPr>
      </w:pPr>
    </w:p>
    <w:p w:rsidR="00EC20D4" w:rsidRDefault="00EC20D4" w:rsidP="00EC20D4">
      <w:pPr>
        <w:autoSpaceDE w:val="0"/>
        <w:autoSpaceDN w:val="0"/>
        <w:adjustRightInd w:val="0"/>
        <w:ind w:firstLine="567"/>
        <w:jc w:val="center"/>
        <w:rPr>
          <w:rFonts w:ascii="Arial" w:eastAsia="TimesNewRoman" w:hAnsi="Arial" w:cs="Arial"/>
          <w:b/>
          <w:sz w:val="24"/>
          <w:szCs w:val="24"/>
          <w:lang w:eastAsia="ru-RU"/>
        </w:rPr>
      </w:pPr>
      <w:r w:rsidRPr="00EC20D4">
        <w:rPr>
          <w:rFonts w:ascii="Arial" w:eastAsia="TimesNewRoman" w:hAnsi="Arial" w:cs="Arial"/>
          <w:b/>
          <w:sz w:val="24"/>
          <w:szCs w:val="24"/>
          <w:lang w:eastAsia="ru-RU"/>
        </w:rPr>
        <w:t>4. Ресурсное обеспечение реализации муниципальной программы.</w:t>
      </w:r>
    </w:p>
    <w:p w:rsidR="00EC20D4" w:rsidRPr="00EC20D4" w:rsidRDefault="00EC20D4" w:rsidP="00EC20D4">
      <w:pPr>
        <w:autoSpaceDE w:val="0"/>
        <w:autoSpaceDN w:val="0"/>
        <w:adjustRightInd w:val="0"/>
        <w:ind w:firstLine="567"/>
        <w:jc w:val="center"/>
        <w:rPr>
          <w:rFonts w:ascii="Arial" w:eastAsia="TimesNewRoman" w:hAnsi="Arial" w:cs="Arial"/>
          <w:b/>
          <w:sz w:val="24"/>
          <w:szCs w:val="24"/>
          <w:lang w:eastAsia="ru-RU"/>
        </w:rPr>
      </w:pP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Всего</w:t>
      </w:r>
      <w:r>
        <w:rPr>
          <w:rFonts w:ascii="Arial" w:eastAsia="TimesNewRoman" w:hAnsi="Arial" w:cs="Arial"/>
          <w:sz w:val="24"/>
          <w:szCs w:val="24"/>
          <w:lang w:eastAsia="ru-RU"/>
        </w:rPr>
        <w:t xml:space="preserve"> расходы </w:t>
      </w:r>
      <w:r w:rsidRPr="00EC20D4">
        <w:rPr>
          <w:rFonts w:ascii="Arial" w:eastAsia="TimesNewRoman" w:hAnsi="Arial" w:cs="Arial"/>
          <w:sz w:val="24"/>
          <w:szCs w:val="24"/>
          <w:lang w:eastAsia="ru-RU"/>
        </w:rPr>
        <w:t xml:space="preserve"> по муниципальной программе –  </w:t>
      </w:r>
      <w:r w:rsidR="00907ED2">
        <w:rPr>
          <w:rFonts w:ascii="Arial" w:eastAsia="TimesNewRoman" w:hAnsi="Arial" w:cs="Arial"/>
          <w:sz w:val="24"/>
          <w:szCs w:val="24"/>
          <w:lang w:eastAsia="ru-RU"/>
        </w:rPr>
        <w:t>24862,01</w:t>
      </w:r>
      <w:r w:rsidRPr="00EC20D4">
        <w:rPr>
          <w:rFonts w:ascii="Arial" w:eastAsia="TimesNewRoman" w:hAnsi="Arial" w:cs="Arial"/>
          <w:sz w:val="24"/>
          <w:szCs w:val="24"/>
          <w:lang w:eastAsia="ru-RU"/>
        </w:rPr>
        <w:t xml:space="preserve"> тыс.</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рублей, в том числе по источникам финансирования:</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федеральный бюджет –</w:t>
      </w:r>
      <w:r w:rsidR="004D6091">
        <w:rPr>
          <w:rFonts w:ascii="Arial" w:eastAsia="TimesNewRoman" w:hAnsi="Arial" w:cs="Arial"/>
          <w:sz w:val="24"/>
          <w:szCs w:val="24"/>
          <w:lang w:eastAsia="ru-RU"/>
        </w:rPr>
        <w:t>8744,2</w:t>
      </w:r>
      <w:r w:rsidRPr="00EC20D4">
        <w:rPr>
          <w:rFonts w:ascii="Arial" w:eastAsia="TimesNewRoman" w:hAnsi="Arial" w:cs="Arial"/>
          <w:sz w:val="24"/>
          <w:szCs w:val="24"/>
          <w:lang w:eastAsia="ru-RU"/>
        </w:rPr>
        <w:t xml:space="preserve">  тыс. рублей;</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 областной бюджет – </w:t>
      </w:r>
      <w:r w:rsidR="004D6091">
        <w:rPr>
          <w:rFonts w:ascii="Arial" w:eastAsia="TimesNewRoman" w:hAnsi="Arial" w:cs="Arial"/>
          <w:sz w:val="24"/>
          <w:szCs w:val="24"/>
          <w:lang w:eastAsia="ru-RU"/>
        </w:rPr>
        <w:t>15179,5</w:t>
      </w:r>
      <w:r w:rsidRPr="00EC20D4">
        <w:rPr>
          <w:rFonts w:ascii="Arial" w:eastAsia="TimesNewRoman" w:hAnsi="Arial" w:cs="Arial"/>
          <w:sz w:val="24"/>
          <w:szCs w:val="24"/>
          <w:lang w:eastAsia="ru-RU"/>
        </w:rPr>
        <w:t xml:space="preserve">  тыс. рублей;</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 местный бюджет – </w:t>
      </w:r>
      <w:r w:rsidR="00907ED2">
        <w:rPr>
          <w:rFonts w:ascii="Arial" w:eastAsia="TimesNewRoman" w:hAnsi="Arial" w:cs="Arial"/>
          <w:sz w:val="24"/>
          <w:szCs w:val="24"/>
          <w:lang w:eastAsia="ru-RU"/>
        </w:rPr>
        <w:t>938,31</w:t>
      </w:r>
      <w:r w:rsidRPr="00EC20D4">
        <w:rPr>
          <w:rFonts w:ascii="Arial" w:eastAsia="TimesNewRoman" w:hAnsi="Arial" w:cs="Arial"/>
          <w:sz w:val="24"/>
          <w:szCs w:val="24"/>
          <w:lang w:eastAsia="ru-RU"/>
        </w:rPr>
        <w:t xml:space="preserve">   тыс. рублей;</w:t>
      </w:r>
    </w:p>
    <w:p w:rsid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средства физических лиц –  0  тыс. рублей;</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Финансовое обеспечение реализации муниципальной программы приведены в приложении № 2,3 к муниципальной программе.</w:t>
      </w:r>
    </w:p>
    <w:p w:rsid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При этом объемы финансирования муниципальной программы будут корректироваться в процессе ее реализации в установленном порядке, исходя из возможностей федерального, областного, местного бюджетов, а также средств юридических и физических лиц.</w:t>
      </w:r>
    </w:p>
    <w:p w:rsidR="00EC20D4" w:rsidRDefault="00EC20D4" w:rsidP="00EC20D4">
      <w:pPr>
        <w:autoSpaceDE w:val="0"/>
        <w:autoSpaceDN w:val="0"/>
        <w:adjustRightInd w:val="0"/>
        <w:ind w:firstLine="567"/>
        <w:rPr>
          <w:rFonts w:ascii="Arial" w:eastAsia="TimesNewRoman" w:hAnsi="Arial" w:cs="Arial"/>
          <w:sz w:val="24"/>
          <w:szCs w:val="24"/>
          <w:lang w:eastAsia="ru-RU"/>
        </w:rPr>
      </w:pPr>
    </w:p>
    <w:p w:rsidR="00EC20D4" w:rsidRPr="00EC20D4" w:rsidRDefault="00EC20D4" w:rsidP="00EC20D4">
      <w:pPr>
        <w:autoSpaceDE w:val="0"/>
        <w:autoSpaceDN w:val="0"/>
        <w:adjustRightInd w:val="0"/>
        <w:ind w:firstLine="567"/>
        <w:jc w:val="center"/>
        <w:rPr>
          <w:rFonts w:ascii="Arial" w:eastAsia="TimesNewRoman" w:hAnsi="Arial" w:cs="Arial"/>
          <w:b/>
          <w:sz w:val="24"/>
          <w:szCs w:val="24"/>
          <w:lang w:eastAsia="ru-RU"/>
        </w:rPr>
      </w:pPr>
      <w:r w:rsidRPr="00EC20D4">
        <w:rPr>
          <w:rFonts w:ascii="Arial" w:eastAsia="TimesNewRoman" w:hAnsi="Arial" w:cs="Arial"/>
          <w:b/>
          <w:sz w:val="24"/>
          <w:szCs w:val="24"/>
          <w:lang w:eastAsia="ru-RU"/>
        </w:rPr>
        <w:t>5. Методика оценки эффективности реализации муниципальной программы.</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p>
    <w:p w:rsid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Оценка эффективности реализации муниципальной программы проводится на основе степени соответствия запланированному уровню затрат и эффективности использования средств бюджета </w:t>
      </w:r>
      <w:r>
        <w:rPr>
          <w:rFonts w:ascii="Arial" w:eastAsia="TimesNewRoman" w:hAnsi="Arial" w:cs="Arial"/>
          <w:sz w:val="24"/>
          <w:szCs w:val="24"/>
          <w:lang w:eastAsia="ru-RU"/>
        </w:rPr>
        <w:t>сельского</w:t>
      </w:r>
      <w:r w:rsidRPr="00EC20D4">
        <w:rPr>
          <w:rFonts w:ascii="Arial" w:eastAsia="TimesNewRoman" w:hAnsi="Arial" w:cs="Arial"/>
          <w:sz w:val="24"/>
          <w:szCs w:val="24"/>
          <w:lang w:eastAsia="ru-RU"/>
        </w:rPr>
        <w:t xml:space="preserve"> поселения путем сопоставления фактических и плановых объёмов финансирования муниципальной программы в целом и ее подпрограмм.</w:t>
      </w:r>
    </w:p>
    <w:p w:rsidR="00EC20D4" w:rsidRDefault="00EC20D4" w:rsidP="00EC20D4">
      <w:pPr>
        <w:autoSpaceDE w:val="0"/>
        <w:autoSpaceDN w:val="0"/>
        <w:adjustRightInd w:val="0"/>
        <w:ind w:firstLine="567"/>
        <w:rPr>
          <w:rFonts w:ascii="Arial" w:eastAsia="TimesNewRoman" w:hAnsi="Arial" w:cs="Arial"/>
          <w:sz w:val="24"/>
          <w:szCs w:val="24"/>
          <w:lang w:eastAsia="ru-RU"/>
        </w:rPr>
      </w:pPr>
    </w:p>
    <w:p w:rsidR="00EC20D4" w:rsidRPr="00EC20D4" w:rsidRDefault="00EC20D4" w:rsidP="00EC20D4">
      <w:pPr>
        <w:autoSpaceDE w:val="0"/>
        <w:autoSpaceDN w:val="0"/>
        <w:adjustRightInd w:val="0"/>
        <w:ind w:firstLine="567"/>
        <w:jc w:val="center"/>
        <w:rPr>
          <w:rFonts w:ascii="Arial" w:eastAsia="TimesNewRoman" w:hAnsi="Arial" w:cs="Arial"/>
          <w:b/>
          <w:sz w:val="24"/>
          <w:szCs w:val="24"/>
          <w:lang w:eastAsia="ru-RU"/>
        </w:rPr>
      </w:pPr>
      <w:r w:rsidRPr="00EC20D4">
        <w:rPr>
          <w:rFonts w:ascii="Arial" w:eastAsia="TimesNewRoman" w:hAnsi="Arial" w:cs="Arial"/>
          <w:b/>
          <w:sz w:val="24"/>
          <w:szCs w:val="24"/>
          <w:lang w:eastAsia="ru-RU"/>
        </w:rPr>
        <w:lastRenderedPageBreak/>
        <w:t>Основное мероприятие 1 «Благоустройство дворовых территорий многоквартирных домов».</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Срок реализации ос</w:t>
      </w:r>
      <w:r w:rsidR="005765BC">
        <w:rPr>
          <w:rFonts w:ascii="Arial" w:eastAsia="TimesNewRoman" w:hAnsi="Arial" w:cs="Arial"/>
          <w:sz w:val="24"/>
          <w:szCs w:val="24"/>
          <w:lang w:eastAsia="ru-RU"/>
        </w:rPr>
        <w:t>новного мероприятия: 2018 - 202</w:t>
      </w:r>
      <w:r w:rsidR="006D342E">
        <w:rPr>
          <w:rFonts w:ascii="Arial" w:eastAsia="TimesNewRoman" w:hAnsi="Arial" w:cs="Arial"/>
          <w:sz w:val="24"/>
          <w:szCs w:val="24"/>
          <w:lang w:eastAsia="ru-RU"/>
        </w:rPr>
        <w:t>6</w:t>
      </w:r>
      <w:r w:rsidRPr="00EC20D4">
        <w:rPr>
          <w:rFonts w:ascii="Arial" w:eastAsia="TimesNewRoman" w:hAnsi="Arial" w:cs="Arial"/>
          <w:sz w:val="24"/>
          <w:szCs w:val="24"/>
          <w:lang w:eastAsia="ru-RU"/>
        </w:rPr>
        <w:t xml:space="preserve"> годы.</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proofErr w:type="gramStart"/>
      <w:r w:rsidRPr="00EC20D4">
        <w:rPr>
          <w:rFonts w:ascii="Arial" w:eastAsia="TimesNewRoman" w:hAnsi="Arial" w:cs="Arial"/>
          <w:sz w:val="24"/>
          <w:szCs w:val="24"/>
          <w:lang w:eastAsia="ru-RU"/>
        </w:rPr>
        <w:t>Основное мероприятие 1 «Благоустройство дворовых территорий многоквартирных домов» (далее – основное мероприятие) разработано в рамках реализации приоритетного проекта «Формирование комфортной городской среды» в целях обеспечения выполнения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EC20D4">
        <w:rPr>
          <w:rFonts w:ascii="Arial" w:eastAsia="TimesNewRoman" w:hAnsi="Arial" w:cs="Arial"/>
          <w:sz w:val="24"/>
          <w:szCs w:val="24"/>
          <w:lang w:eastAsia="ru-RU"/>
        </w:rPr>
        <w:t xml:space="preserve">», создания оптимальных условий, обеспечивающих комфортное проживание граждан в многоквартирных домах </w:t>
      </w:r>
      <w:r w:rsidR="00EF4267">
        <w:rPr>
          <w:rFonts w:ascii="Arial" w:eastAsia="TimesNewRoman" w:hAnsi="Arial" w:cs="Arial"/>
          <w:sz w:val="24"/>
          <w:szCs w:val="24"/>
          <w:lang w:eastAsia="ru-RU"/>
        </w:rPr>
        <w:t>Верхнемамонского сельского поселения</w:t>
      </w:r>
      <w:r w:rsidRPr="00EC20D4">
        <w:rPr>
          <w:rFonts w:ascii="Arial" w:eastAsia="TimesNewRoman" w:hAnsi="Arial" w:cs="Arial"/>
          <w:sz w:val="24"/>
          <w:szCs w:val="24"/>
          <w:lang w:eastAsia="ru-RU"/>
        </w:rPr>
        <w:t>.</w:t>
      </w:r>
    </w:p>
    <w:p w:rsidR="00EC20D4" w:rsidRPr="00EC20D4" w:rsidRDefault="00EF4267" w:rsidP="00EC20D4">
      <w:pPr>
        <w:autoSpaceDE w:val="0"/>
        <w:autoSpaceDN w:val="0"/>
        <w:adjustRightInd w:val="0"/>
        <w:ind w:firstLine="567"/>
        <w:rPr>
          <w:rFonts w:ascii="Arial" w:eastAsia="TimesNewRoman" w:hAnsi="Arial" w:cs="Arial"/>
          <w:sz w:val="24"/>
          <w:szCs w:val="24"/>
          <w:lang w:eastAsia="ru-RU"/>
        </w:rPr>
      </w:pPr>
      <w:r>
        <w:rPr>
          <w:rFonts w:ascii="Arial" w:eastAsia="TimesNewRoman" w:hAnsi="Arial" w:cs="Arial"/>
          <w:sz w:val="24"/>
          <w:szCs w:val="24"/>
          <w:lang w:eastAsia="ru-RU"/>
        </w:rPr>
        <w:t>Исполнителем основного мероприятия является</w:t>
      </w:r>
      <w:r w:rsidR="00EC20D4" w:rsidRPr="00EC20D4">
        <w:rPr>
          <w:rFonts w:ascii="Arial" w:eastAsia="TimesNewRoman" w:hAnsi="Arial" w:cs="Arial"/>
          <w:sz w:val="24"/>
          <w:szCs w:val="24"/>
          <w:lang w:eastAsia="ru-RU"/>
        </w:rPr>
        <w:t xml:space="preserve"> администрация </w:t>
      </w:r>
      <w:r>
        <w:rPr>
          <w:rFonts w:ascii="Arial" w:eastAsia="TimesNewRoman" w:hAnsi="Arial" w:cs="Arial"/>
          <w:sz w:val="24"/>
          <w:szCs w:val="24"/>
          <w:lang w:eastAsia="ru-RU"/>
        </w:rPr>
        <w:t>Верхнемамонского сельского поселения</w:t>
      </w:r>
      <w:r w:rsidR="00EC20D4" w:rsidRPr="00EC20D4">
        <w:rPr>
          <w:rFonts w:ascii="Arial" w:eastAsia="TimesNewRoman" w:hAnsi="Arial" w:cs="Arial"/>
          <w:sz w:val="24"/>
          <w:szCs w:val="24"/>
          <w:lang w:eastAsia="ru-RU"/>
        </w:rPr>
        <w:t>.</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Целью основного мероприятия является повышение уровня благоустройства дворовых территорий многоквартирных домов с учетом доступности для инвалидов и маломобильных групп населения.</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Реализация основного мероприятия направлена на улучшение условий комфортного проживания и обеспечение активного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проведении работ по благоустройству дворовых территорий многоквартирных домов. </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Источником финансирования основного мероприятия  являются средства бюджета Воронежской области, полученные из федерального бюджета, средства бюджета Воронежской области, средства бюджета </w:t>
      </w:r>
      <w:r w:rsidR="00EF4267">
        <w:rPr>
          <w:rFonts w:ascii="Arial" w:eastAsia="TimesNewRoman" w:hAnsi="Arial" w:cs="Arial"/>
          <w:sz w:val="24"/>
          <w:szCs w:val="24"/>
          <w:lang w:eastAsia="ru-RU"/>
        </w:rPr>
        <w:t>Верхнемамонского сельского поселения</w:t>
      </w:r>
      <w:r w:rsidRPr="00EC20D4">
        <w:rPr>
          <w:rFonts w:ascii="Arial" w:eastAsia="TimesNewRoman" w:hAnsi="Arial" w:cs="Arial"/>
          <w:sz w:val="24"/>
          <w:szCs w:val="24"/>
          <w:lang w:eastAsia="ru-RU"/>
        </w:rPr>
        <w:t xml:space="preserve"> и внебюджетные источники (средства юридических и физических лиц). </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Основное мероприятие включает в себя:</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проведение обследования технического состояния дворовых территорий многоквартирных домов;</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разработку сметной документации и определение достоверности сметной стоимости на проведение работ по благоустройству дворовых территорий многоквартирных домов;</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 разработку и согласование </w:t>
      </w:r>
      <w:proofErr w:type="gramStart"/>
      <w:r w:rsidRPr="00EC20D4">
        <w:rPr>
          <w:rFonts w:ascii="Arial" w:eastAsia="TimesNewRoman" w:hAnsi="Arial" w:cs="Arial"/>
          <w:sz w:val="24"/>
          <w:szCs w:val="24"/>
          <w:lang w:eastAsia="ru-RU"/>
        </w:rPr>
        <w:t>дизайн-проекта</w:t>
      </w:r>
      <w:proofErr w:type="gramEnd"/>
      <w:r w:rsidRPr="00EC20D4">
        <w:rPr>
          <w:rFonts w:ascii="Arial" w:eastAsia="TimesNewRoman" w:hAnsi="Arial" w:cs="Arial"/>
          <w:sz w:val="24"/>
          <w:szCs w:val="24"/>
          <w:lang w:eastAsia="ru-RU"/>
        </w:rPr>
        <w:t xml:space="preserve"> (схемы) благоустройства дворовой территории;</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проведение с заинтересованными лицами обсуждений мероприятий по формированию современно</w:t>
      </w:r>
      <w:r w:rsidR="00C043A3">
        <w:rPr>
          <w:rFonts w:ascii="Arial" w:eastAsia="TimesNewRoman" w:hAnsi="Arial" w:cs="Arial"/>
          <w:sz w:val="24"/>
          <w:szCs w:val="24"/>
          <w:lang w:eastAsia="ru-RU"/>
        </w:rPr>
        <w:t>й городской среды на 2018 – 2026</w:t>
      </w:r>
      <w:r w:rsidRPr="00EC20D4">
        <w:rPr>
          <w:rFonts w:ascii="Arial" w:eastAsia="TimesNewRoman" w:hAnsi="Arial" w:cs="Arial"/>
          <w:sz w:val="24"/>
          <w:szCs w:val="24"/>
          <w:lang w:eastAsia="ru-RU"/>
        </w:rPr>
        <w:t xml:space="preserve"> годы;</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проведение работ по благоустройству дворовых территорий многоквартирных домов;</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 осуществление строительного </w:t>
      </w:r>
      <w:proofErr w:type="gramStart"/>
      <w:r w:rsidRPr="00EC20D4">
        <w:rPr>
          <w:rFonts w:ascii="Arial" w:eastAsia="TimesNewRoman" w:hAnsi="Arial" w:cs="Arial"/>
          <w:sz w:val="24"/>
          <w:szCs w:val="24"/>
          <w:lang w:eastAsia="ru-RU"/>
        </w:rPr>
        <w:t>контроля за</w:t>
      </w:r>
      <w:proofErr w:type="gramEnd"/>
      <w:r w:rsidRPr="00EC20D4">
        <w:rPr>
          <w:rFonts w:ascii="Arial" w:eastAsia="TimesNewRoman" w:hAnsi="Arial" w:cs="Arial"/>
          <w:sz w:val="24"/>
          <w:szCs w:val="24"/>
          <w:lang w:eastAsia="ru-RU"/>
        </w:rPr>
        <w:t xml:space="preserve"> благоустройством дворовых территорий многоквартирных домов;</w:t>
      </w:r>
    </w:p>
    <w:p w:rsid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осуществление лабораторного контроля материалов и покрытия тротуаров  и проездов дворовых территорий многоквартирных домов.</w:t>
      </w:r>
    </w:p>
    <w:p w:rsidR="002558A0" w:rsidRPr="002558A0" w:rsidRDefault="002558A0" w:rsidP="00EF4267">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Общее количество многоквартирных домов по состоянию на 1 января 201</w:t>
      </w:r>
      <w:r w:rsidR="00253302">
        <w:rPr>
          <w:rFonts w:ascii="Arial" w:eastAsia="TimesNewRoman" w:hAnsi="Arial" w:cs="Arial"/>
          <w:sz w:val="24"/>
          <w:szCs w:val="24"/>
          <w:lang w:eastAsia="ru-RU"/>
        </w:rPr>
        <w:t>8</w:t>
      </w:r>
      <w:r w:rsidRPr="002558A0">
        <w:rPr>
          <w:rFonts w:ascii="Arial" w:eastAsia="TimesNewRoman" w:hAnsi="Arial" w:cs="Arial"/>
          <w:sz w:val="24"/>
          <w:szCs w:val="24"/>
          <w:lang w:eastAsia="ru-RU"/>
        </w:rPr>
        <w:t xml:space="preserve"> года в сельском поселении составляет -</w:t>
      </w:r>
      <w:r w:rsidR="00EF4267">
        <w:rPr>
          <w:rFonts w:ascii="Arial" w:eastAsia="TimesNewRoman" w:hAnsi="Arial" w:cs="Arial"/>
          <w:sz w:val="24"/>
          <w:szCs w:val="24"/>
          <w:lang w:eastAsia="ru-RU"/>
        </w:rPr>
        <w:t xml:space="preserve"> </w:t>
      </w:r>
      <w:r w:rsidRPr="002558A0">
        <w:rPr>
          <w:rFonts w:ascii="Arial" w:eastAsia="TimesNewRoman" w:hAnsi="Arial" w:cs="Arial"/>
          <w:sz w:val="24"/>
          <w:szCs w:val="24"/>
          <w:lang w:eastAsia="ru-RU"/>
        </w:rPr>
        <w:t>34 ед. Осмотр показал, что половина придомовых террито</w:t>
      </w:r>
      <w:r w:rsidR="00EF4267">
        <w:rPr>
          <w:rFonts w:ascii="Arial" w:eastAsia="TimesNewRoman" w:hAnsi="Arial" w:cs="Arial"/>
          <w:sz w:val="24"/>
          <w:szCs w:val="24"/>
          <w:lang w:eastAsia="ru-RU"/>
        </w:rPr>
        <w:t>рий многоквартирных домов требуе</w:t>
      </w:r>
      <w:r w:rsidRPr="002558A0">
        <w:rPr>
          <w:rFonts w:ascii="Arial" w:eastAsia="TimesNewRoman" w:hAnsi="Arial" w:cs="Arial"/>
          <w:sz w:val="24"/>
          <w:szCs w:val="24"/>
          <w:lang w:eastAsia="ru-RU"/>
        </w:rPr>
        <w:t>т капитального ремонта, из них  в   течение  с 2018 по 202</w:t>
      </w:r>
      <w:r w:rsidR="005765BC">
        <w:rPr>
          <w:rFonts w:ascii="Arial" w:eastAsia="TimesNewRoman" w:hAnsi="Arial" w:cs="Arial"/>
          <w:sz w:val="24"/>
          <w:szCs w:val="24"/>
          <w:lang w:eastAsia="ru-RU"/>
        </w:rPr>
        <w:t>5</w:t>
      </w:r>
      <w:r w:rsidRPr="002558A0">
        <w:rPr>
          <w:rFonts w:ascii="Arial" w:eastAsia="TimesNewRoman" w:hAnsi="Arial" w:cs="Arial"/>
          <w:sz w:val="24"/>
          <w:szCs w:val="24"/>
          <w:lang w:eastAsia="ru-RU"/>
        </w:rPr>
        <w:t xml:space="preserve"> годы планируется комплексно благоустроить </w:t>
      </w:r>
      <w:r w:rsidR="00253302">
        <w:rPr>
          <w:rFonts w:ascii="Arial" w:eastAsia="TimesNewRoman" w:hAnsi="Arial" w:cs="Arial"/>
          <w:sz w:val="24"/>
          <w:szCs w:val="24"/>
          <w:lang w:eastAsia="ru-RU"/>
        </w:rPr>
        <w:t>2</w:t>
      </w:r>
      <w:r w:rsidRPr="002558A0">
        <w:rPr>
          <w:rFonts w:ascii="Arial" w:eastAsia="TimesNewRoman" w:hAnsi="Arial" w:cs="Arial"/>
          <w:sz w:val="24"/>
          <w:szCs w:val="24"/>
          <w:lang w:eastAsia="ru-RU"/>
        </w:rPr>
        <w:t xml:space="preserve"> дворовых территории сельского </w:t>
      </w:r>
      <w:proofErr w:type="gramStart"/>
      <w:r w:rsidRPr="002558A0">
        <w:rPr>
          <w:rFonts w:ascii="Arial" w:eastAsia="TimesNewRoman" w:hAnsi="Arial" w:cs="Arial"/>
          <w:sz w:val="24"/>
          <w:szCs w:val="24"/>
          <w:lang w:eastAsia="ru-RU"/>
        </w:rPr>
        <w:t>поселения</w:t>
      </w:r>
      <w:proofErr w:type="gramEnd"/>
      <w:r w:rsidR="00253302">
        <w:rPr>
          <w:rFonts w:ascii="Arial" w:eastAsia="TimesNewRoman" w:hAnsi="Arial" w:cs="Arial"/>
          <w:sz w:val="24"/>
          <w:szCs w:val="24"/>
          <w:lang w:eastAsia="ru-RU"/>
        </w:rPr>
        <w:t xml:space="preserve"> в которую входит  5 многоквартирных домов</w:t>
      </w:r>
      <w:r w:rsidRPr="002558A0">
        <w:rPr>
          <w:rFonts w:ascii="Arial" w:eastAsia="TimesNewRoman" w:hAnsi="Arial" w:cs="Arial"/>
          <w:sz w:val="24"/>
          <w:szCs w:val="24"/>
          <w:lang w:eastAsia="ru-RU"/>
        </w:rPr>
        <w:t xml:space="preserve"> </w:t>
      </w:r>
    </w:p>
    <w:p w:rsidR="002558A0" w:rsidRPr="002558A0" w:rsidRDefault="002558A0" w:rsidP="00EF4267">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Нормативная стоимость (единичные расценки) работ по благоустройству дворовых территорий, входящих в состав минимального и дополнительного перечня работ, составила:</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1) ямочный ремонт асфальтобетонного покрытия толщиной 5 см,</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площадь ям до 5 м2 (асфальтобетонная смесь типа</w:t>
      </w:r>
      <w:proofErr w:type="gramStart"/>
      <w:r w:rsidRPr="002558A0">
        <w:rPr>
          <w:rFonts w:ascii="Arial" w:eastAsia="TimesNewRoman" w:hAnsi="Arial" w:cs="Arial"/>
          <w:sz w:val="24"/>
          <w:szCs w:val="24"/>
          <w:lang w:eastAsia="ru-RU"/>
        </w:rPr>
        <w:t xml:space="preserve"> Б</w:t>
      </w:r>
      <w:proofErr w:type="gramEnd"/>
      <w:r w:rsidRPr="002558A0">
        <w:rPr>
          <w:rFonts w:ascii="Arial" w:eastAsia="TimesNewRoman" w:hAnsi="Arial" w:cs="Arial"/>
          <w:sz w:val="24"/>
          <w:szCs w:val="24"/>
          <w:lang w:eastAsia="ru-RU"/>
        </w:rPr>
        <w:t xml:space="preserve"> марка II) – 1 100 руб./м2;</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lastRenderedPageBreak/>
        <w:t>2) ямочный ремонт асфальтобетонного покрытия толщиной 5 см,</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площадь ям от 5 м2 до 25 м2 (асфальтобетонная смесь типа</w:t>
      </w:r>
      <w:proofErr w:type="gramStart"/>
      <w:r w:rsidRPr="002558A0">
        <w:rPr>
          <w:rFonts w:ascii="Arial" w:eastAsia="TimesNewRoman" w:hAnsi="Arial" w:cs="Arial"/>
          <w:sz w:val="24"/>
          <w:szCs w:val="24"/>
          <w:lang w:eastAsia="ru-RU"/>
        </w:rPr>
        <w:t xml:space="preserve"> Б</w:t>
      </w:r>
      <w:proofErr w:type="gramEnd"/>
      <w:r w:rsidRPr="002558A0">
        <w:rPr>
          <w:rFonts w:ascii="Arial" w:eastAsia="TimesNewRoman" w:hAnsi="Arial" w:cs="Arial"/>
          <w:sz w:val="24"/>
          <w:szCs w:val="24"/>
          <w:lang w:eastAsia="ru-RU"/>
        </w:rPr>
        <w:t xml:space="preserve"> марка II) – 970 руб./м2;</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3) ямочный ремонт асфальтобетонного покрытия толщиной 4 см</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(асфальтобетонная смесь типа</w:t>
      </w:r>
      <w:proofErr w:type="gramStart"/>
      <w:r w:rsidRPr="002558A0">
        <w:rPr>
          <w:rFonts w:ascii="Arial" w:eastAsia="TimesNewRoman" w:hAnsi="Arial" w:cs="Arial"/>
          <w:sz w:val="24"/>
          <w:szCs w:val="24"/>
          <w:lang w:eastAsia="ru-RU"/>
        </w:rPr>
        <w:t xml:space="preserve"> Д</w:t>
      </w:r>
      <w:proofErr w:type="gramEnd"/>
      <w:r w:rsidRPr="002558A0">
        <w:rPr>
          <w:rFonts w:ascii="Arial" w:eastAsia="TimesNewRoman" w:hAnsi="Arial" w:cs="Arial"/>
          <w:sz w:val="24"/>
          <w:szCs w:val="24"/>
          <w:lang w:eastAsia="ru-RU"/>
        </w:rPr>
        <w:t xml:space="preserve"> марка II) – 7</w:t>
      </w:r>
      <w:r w:rsidR="003406B8">
        <w:rPr>
          <w:rFonts w:ascii="Arial" w:eastAsia="TimesNewRoman" w:hAnsi="Arial" w:cs="Arial"/>
          <w:sz w:val="24"/>
          <w:szCs w:val="24"/>
          <w:lang w:eastAsia="ru-RU"/>
        </w:rPr>
        <w:t>4</w:t>
      </w:r>
      <w:r w:rsidRPr="002558A0">
        <w:rPr>
          <w:rFonts w:ascii="Arial" w:eastAsia="TimesNewRoman" w:hAnsi="Arial" w:cs="Arial"/>
          <w:sz w:val="24"/>
          <w:szCs w:val="24"/>
          <w:lang w:eastAsia="ru-RU"/>
        </w:rPr>
        <w:t>0 руб./м2;</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4) установка бортового камня БР 100.30.15 – 1 100 руб./</w:t>
      </w:r>
      <w:proofErr w:type="spellStart"/>
      <w:r w:rsidRPr="002558A0">
        <w:rPr>
          <w:rFonts w:ascii="Arial" w:eastAsia="TimesNewRoman" w:hAnsi="Arial" w:cs="Arial"/>
          <w:sz w:val="24"/>
          <w:szCs w:val="24"/>
          <w:lang w:eastAsia="ru-RU"/>
        </w:rPr>
        <w:t>п.</w:t>
      </w:r>
      <w:proofErr w:type="gramStart"/>
      <w:r w:rsidRPr="002558A0">
        <w:rPr>
          <w:rFonts w:ascii="Arial" w:eastAsia="TimesNewRoman" w:hAnsi="Arial" w:cs="Arial"/>
          <w:sz w:val="24"/>
          <w:szCs w:val="24"/>
          <w:lang w:eastAsia="ru-RU"/>
        </w:rPr>
        <w:t>м</w:t>
      </w:r>
      <w:proofErr w:type="spellEnd"/>
      <w:proofErr w:type="gramEnd"/>
      <w:r w:rsidRPr="002558A0">
        <w:rPr>
          <w:rFonts w:ascii="Arial" w:eastAsia="TimesNewRoman" w:hAnsi="Arial" w:cs="Arial"/>
          <w:sz w:val="24"/>
          <w:szCs w:val="24"/>
          <w:lang w:eastAsia="ru-RU"/>
        </w:rPr>
        <w:t>.;</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5) установка бортового камня БР 100.20.8 – 950 руб./</w:t>
      </w:r>
      <w:proofErr w:type="spellStart"/>
      <w:r w:rsidRPr="002558A0">
        <w:rPr>
          <w:rFonts w:ascii="Arial" w:eastAsia="TimesNewRoman" w:hAnsi="Arial" w:cs="Arial"/>
          <w:sz w:val="24"/>
          <w:szCs w:val="24"/>
          <w:lang w:eastAsia="ru-RU"/>
        </w:rPr>
        <w:t>п.</w:t>
      </w:r>
      <w:proofErr w:type="gramStart"/>
      <w:r w:rsidRPr="002558A0">
        <w:rPr>
          <w:rFonts w:ascii="Arial" w:eastAsia="TimesNewRoman" w:hAnsi="Arial" w:cs="Arial"/>
          <w:sz w:val="24"/>
          <w:szCs w:val="24"/>
          <w:lang w:eastAsia="ru-RU"/>
        </w:rPr>
        <w:t>м</w:t>
      </w:r>
      <w:proofErr w:type="spellEnd"/>
      <w:proofErr w:type="gramEnd"/>
      <w:r w:rsidRPr="002558A0">
        <w:rPr>
          <w:rFonts w:ascii="Arial" w:eastAsia="TimesNewRoman" w:hAnsi="Arial" w:cs="Arial"/>
          <w:sz w:val="24"/>
          <w:szCs w:val="24"/>
          <w:lang w:eastAsia="ru-RU"/>
        </w:rPr>
        <w:t>.;</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6) выравнивание щебнем М400 – </w:t>
      </w:r>
      <w:r w:rsidR="003406B8">
        <w:rPr>
          <w:rFonts w:ascii="Arial" w:eastAsia="TimesNewRoman" w:hAnsi="Arial" w:cs="Arial"/>
          <w:sz w:val="24"/>
          <w:szCs w:val="24"/>
          <w:lang w:eastAsia="ru-RU"/>
        </w:rPr>
        <w:t>22</w:t>
      </w:r>
      <w:r w:rsidRPr="002558A0">
        <w:rPr>
          <w:rFonts w:ascii="Arial" w:eastAsia="TimesNewRoman" w:hAnsi="Arial" w:cs="Arial"/>
          <w:sz w:val="24"/>
          <w:szCs w:val="24"/>
          <w:lang w:eastAsia="ru-RU"/>
        </w:rPr>
        <w:t>3 руб./м</w:t>
      </w:r>
      <w:proofErr w:type="gramStart"/>
      <w:r w:rsidRPr="002558A0">
        <w:rPr>
          <w:rFonts w:ascii="Arial" w:eastAsia="TimesNewRoman" w:hAnsi="Arial" w:cs="Arial"/>
          <w:sz w:val="24"/>
          <w:szCs w:val="24"/>
          <w:lang w:eastAsia="ru-RU"/>
        </w:rPr>
        <w:t>2</w:t>
      </w:r>
      <w:proofErr w:type="gramEnd"/>
      <w:r w:rsidRPr="002558A0">
        <w:rPr>
          <w:rFonts w:ascii="Arial" w:eastAsia="TimesNewRoman" w:hAnsi="Arial" w:cs="Arial"/>
          <w:sz w:val="24"/>
          <w:szCs w:val="24"/>
          <w:lang w:eastAsia="ru-RU"/>
        </w:rPr>
        <w:t>;</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7) установка 1 скамейки – 8 700 руб.;</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8) установка 1 урны – 2</w:t>
      </w:r>
      <w:r w:rsidR="003406B8">
        <w:rPr>
          <w:rFonts w:ascii="Arial" w:eastAsia="TimesNewRoman" w:hAnsi="Arial" w:cs="Arial"/>
          <w:sz w:val="24"/>
          <w:szCs w:val="24"/>
          <w:lang w:eastAsia="ru-RU"/>
        </w:rPr>
        <w:t>4</w:t>
      </w:r>
      <w:r w:rsidRPr="002558A0">
        <w:rPr>
          <w:rFonts w:ascii="Arial" w:eastAsia="TimesNewRoman" w:hAnsi="Arial" w:cs="Arial"/>
          <w:sz w:val="24"/>
          <w:szCs w:val="24"/>
          <w:lang w:eastAsia="ru-RU"/>
        </w:rPr>
        <w:t>00 руб.;</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xml:space="preserve">Трудовое участие заинтересованных лиц, организаций в выполнении работ по благоустройству дворовых территорий многоквартирных домов определяется в соответствии с принятыми решениями собственников помещений на общем собрании. Трудовое участие заключается в производстве земляных работ, посадке зеленых насаждений (кустарников и деревьев),  покраске бортового камня, </w:t>
      </w:r>
      <w:proofErr w:type="spellStart"/>
      <w:r w:rsidRPr="00EF4267">
        <w:rPr>
          <w:rFonts w:ascii="Arial" w:eastAsia="TimesNewRoman" w:hAnsi="Arial" w:cs="Arial"/>
          <w:sz w:val="24"/>
          <w:szCs w:val="24"/>
          <w:lang w:eastAsia="ru-RU"/>
        </w:rPr>
        <w:t>поребрика</w:t>
      </w:r>
      <w:proofErr w:type="spellEnd"/>
      <w:r w:rsidRPr="00EF4267">
        <w:rPr>
          <w:rFonts w:ascii="Arial" w:eastAsia="TimesNewRoman" w:hAnsi="Arial" w:cs="Arial"/>
          <w:sz w:val="24"/>
          <w:szCs w:val="24"/>
          <w:lang w:eastAsia="ru-RU"/>
        </w:rPr>
        <w:t xml:space="preserve">, элементов благоустройства (при необходимости) и обеспечении создания иных благоприятных условий для подрядных организаций и самих жителей в ходе благоустройства дворовых территорий многоквартирных домов.  </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При этом к заинтересованным лицам относятся физические лица, жители многоквартирных домов, представители органов власти, местного самоуправления, бизнеса, общественных объединений, собственники иных зданий и сооружений, расположенных в границах дворовой территории, подлежащей благоустройству, заинтересованные в проекте благоустройства и готовые участвовать в его реализации.</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xml:space="preserve">Порядок представления, рассмотрения и оценки предложений заинтересованных лиц о включении дворовой территории в основное мероприятие на проведение работ по благоустройству, порядок общественного обсуждения с заинтересованными лицами вопросов благоустройства дворовой территории с размещением на ней элементов благоустройства определяется нормативным правовым актом </w:t>
      </w:r>
      <w:r>
        <w:rPr>
          <w:rFonts w:ascii="Arial" w:eastAsia="TimesNewRoman" w:hAnsi="Arial" w:cs="Arial"/>
          <w:sz w:val="24"/>
          <w:szCs w:val="24"/>
          <w:lang w:eastAsia="ru-RU"/>
        </w:rPr>
        <w:t>Верхнемамонского сельского поселения.</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Показателем (индикатором) основного мероприятия является количество благоустроенных дворовых территорий многоквартирных домов.</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xml:space="preserve">Количество многоквартирных домов, в отношении которых планируется проведение работ по благоустройству дворовых территорий в 2018 – 2024 годах, уточнено и приведено в приложении к муниципальной программе по итогам предоставленных предложений заинтересованными лицами и проведенных обсуждений проекта муниципальной программы. </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Реализация основного мероприятия позволит:</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повысить уровень благоустройства дворовых территорий многоквартирных домов;</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создать оптимальные условия, обеспечивающие комфортное проживание  граждан в многоквартирных домах;</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улучшить архитектурный облик дворовых территорий многоквартирных домов путем создания удобной, качественной, благоустроенной и комфортной городской среды;</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повысить уровень вовлеченности заинтересованных лиц в реализацию мероприятия по благоустройству дворовых территорий многоквартирных домов.</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Основное мероприятие планируется выполнить в 2018 – 202</w:t>
      </w:r>
      <w:r w:rsidR="00C043A3">
        <w:rPr>
          <w:rFonts w:ascii="Arial" w:eastAsia="TimesNewRoman" w:hAnsi="Arial" w:cs="Arial"/>
          <w:sz w:val="24"/>
          <w:szCs w:val="24"/>
          <w:lang w:eastAsia="ru-RU"/>
        </w:rPr>
        <w:t>6</w:t>
      </w:r>
      <w:r w:rsidRPr="00EF4267">
        <w:rPr>
          <w:rFonts w:ascii="Arial" w:eastAsia="TimesNewRoman" w:hAnsi="Arial" w:cs="Arial"/>
          <w:sz w:val="24"/>
          <w:szCs w:val="24"/>
          <w:lang w:eastAsia="ru-RU"/>
        </w:rPr>
        <w:t xml:space="preserve"> годах.</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xml:space="preserve">Реализация основного мероприятия оценивается по показателю - количество благоустроенных дворовых территорий многоквартирных домов </w:t>
      </w:r>
      <w:r>
        <w:rPr>
          <w:rFonts w:ascii="Arial" w:eastAsia="TimesNewRoman" w:hAnsi="Arial" w:cs="Arial"/>
          <w:sz w:val="24"/>
          <w:szCs w:val="24"/>
          <w:lang w:eastAsia="ru-RU"/>
        </w:rPr>
        <w:t>Верхнемамонского сельского поселения</w:t>
      </w:r>
      <w:r w:rsidRPr="00EF4267">
        <w:rPr>
          <w:rFonts w:ascii="Arial" w:eastAsia="TimesNewRoman" w:hAnsi="Arial" w:cs="Arial"/>
          <w:sz w:val="24"/>
          <w:szCs w:val="24"/>
          <w:lang w:eastAsia="ru-RU"/>
        </w:rPr>
        <w:t>.</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Социальный эффект мероприятия будет выражен:</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в создании более комфортных и безопасных условий проживания с учетом обеспечения доступности маломобильных групп населения;</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xml:space="preserve">-  </w:t>
      </w:r>
      <w:proofErr w:type="gramStart"/>
      <w:r w:rsidRPr="00EF4267">
        <w:rPr>
          <w:rFonts w:ascii="Arial" w:eastAsia="TimesNewRoman" w:hAnsi="Arial" w:cs="Arial"/>
          <w:sz w:val="24"/>
          <w:szCs w:val="24"/>
          <w:lang w:eastAsia="ru-RU"/>
        </w:rPr>
        <w:t>формировании</w:t>
      </w:r>
      <w:proofErr w:type="gramEnd"/>
      <w:r w:rsidRPr="00EF4267">
        <w:rPr>
          <w:rFonts w:ascii="Arial" w:eastAsia="TimesNewRoman" w:hAnsi="Arial" w:cs="Arial"/>
          <w:sz w:val="24"/>
          <w:szCs w:val="24"/>
          <w:lang w:eastAsia="ru-RU"/>
        </w:rPr>
        <w:t xml:space="preserve"> активной гражданской позиции населения в вопросах охраны и поддержания порядка на дворовых территориях.</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lastRenderedPageBreak/>
        <w:t>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xml:space="preserve">Финансовое обеспечение основного мероприятия может осуществляться за счет средств федерального, областного, местных бюджетов и внебюджетных источников финансирования. </w:t>
      </w:r>
    </w:p>
    <w:p w:rsidR="002558A0" w:rsidRPr="002558A0"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xml:space="preserve">Адресный перечень дворовых территорий многоквартирных домов </w:t>
      </w:r>
      <w:r>
        <w:rPr>
          <w:rFonts w:ascii="Arial" w:eastAsia="TimesNewRoman" w:hAnsi="Arial" w:cs="Arial"/>
          <w:sz w:val="24"/>
          <w:szCs w:val="24"/>
          <w:lang w:eastAsia="ru-RU"/>
        </w:rPr>
        <w:t>Верхнемамонского сельского поселения Верхнемамонского</w:t>
      </w:r>
      <w:r w:rsidRPr="00EF4267">
        <w:rPr>
          <w:rFonts w:ascii="Arial" w:eastAsia="TimesNewRoman" w:hAnsi="Arial" w:cs="Arial"/>
          <w:sz w:val="24"/>
          <w:szCs w:val="24"/>
          <w:lang w:eastAsia="ru-RU"/>
        </w:rPr>
        <w:t xml:space="preserve"> муниципального района Воронежской области, нуждающихся в благоустройстве (с учетом их физического состояния) и подлежащих благоустройству в 2018-202</w:t>
      </w:r>
      <w:r w:rsidR="005765BC">
        <w:rPr>
          <w:rFonts w:ascii="Arial" w:eastAsia="TimesNewRoman" w:hAnsi="Arial" w:cs="Arial"/>
          <w:sz w:val="24"/>
          <w:szCs w:val="24"/>
          <w:lang w:eastAsia="ru-RU"/>
        </w:rPr>
        <w:t>5</w:t>
      </w:r>
      <w:r w:rsidR="00C2059D">
        <w:rPr>
          <w:rFonts w:ascii="Arial" w:eastAsia="TimesNewRoman" w:hAnsi="Arial" w:cs="Arial"/>
          <w:sz w:val="24"/>
          <w:szCs w:val="24"/>
          <w:lang w:eastAsia="ru-RU"/>
        </w:rPr>
        <w:t xml:space="preserve"> годах приведен в приложении № 5</w:t>
      </w:r>
      <w:r w:rsidRPr="00EF4267">
        <w:rPr>
          <w:rFonts w:ascii="Arial" w:eastAsia="TimesNewRoman" w:hAnsi="Arial" w:cs="Arial"/>
          <w:sz w:val="24"/>
          <w:szCs w:val="24"/>
          <w:lang w:eastAsia="ru-RU"/>
        </w:rPr>
        <w:t xml:space="preserve"> к муниципальной программе.</w:t>
      </w:r>
    </w:p>
    <w:p w:rsidR="00C2059D" w:rsidRDefault="002558A0" w:rsidP="002558A0">
      <w:p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p>
    <w:p w:rsidR="00C2059D" w:rsidRPr="00C2059D" w:rsidRDefault="00C2059D" w:rsidP="00C2059D">
      <w:pPr>
        <w:autoSpaceDE w:val="0"/>
        <w:autoSpaceDN w:val="0"/>
        <w:adjustRightInd w:val="0"/>
        <w:jc w:val="center"/>
        <w:rPr>
          <w:rFonts w:ascii="Arial" w:eastAsia="TimesNewRoman" w:hAnsi="Arial" w:cs="Arial"/>
          <w:b/>
          <w:sz w:val="24"/>
          <w:szCs w:val="24"/>
          <w:lang w:eastAsia="ru-RU"/>
        </w:rPr>
      </w:pPr>
      <w:r w:rsidRPr="00C2059D">
        <w:rPr>
          <w:rFonts w:ascii="Arial" w:eastAsia="TimesNewRoman" w:hAnsi="Arial" w:cs="Arial"/>
          <w:b/>
          <w:sz w:val="24"/>
          <w:szCs w:val="24"/>
          <w:lang w:eastAsia="ru-RU"/>
        </w:rPr>
        <w:t>Основное мероприятие 2 «Благоустройство общественных территорий»</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Срок реализации основного мероприятия: 2018 - 202</w:t>
      </w:r>
      <w:r w:rsidR="00135DA2">
        <w:rPr>
          <w:rFonts w:ascii="Arial" w:eastAsia="TimesNewRoman" w:hAnsi="Arial" w:cs="Arial"/>
          <w:sz w:val="24"/>
          <w:szCs w:val="24"/>
          <w:lang w:eastAsia="ru-RU"/>
        </w:rPr>
        <w:t>6</w:t>
      </w:r>
      <w:r w:rsidRPr="00C2059D">
        <w:rPr>
          <w:rFonts w:ascii="Arial" w:eastAsia="TimesNewRoman" w:hAnsi="Arial" w:cs="Arial"/>
          <w:sz w:val="24"/>
          <w:szCs w:val="24"/>
          <w:lang w:eastAsia="ru-RU"/>
        </w:rPr>
        <w:t xml:space="preserve"> годы.</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Исполнителями основного мероприятия администрация </w:t>
      </w:r>
      <w:r>
        <w:rPr>
          <w:rFonts w:ascii="Arial" w:eastAsia="TimesNewRoman" w:hAnsi="Arial" w:cs="Arial"/>
          <w:sz w:val="24"/>
          <w:szCs w:val="24"/>
          <w:lang w:eastAsia="ru-RU"/>
        </w:rPr>
        <w:t>Верхнемамонского сельского поселения</w:t>
      </w:r>
      <w:r w:rsidRPr="00C2059D">
        <w:rPr>
          <w:rFonts w:ascii="Arial" w:eastAsia="TimesNewRoman" w:hAnsi="Arial" w:cs="Arial"/>
          <w:sz w:val="24"/>
          <w:szCs w:val="24"/>
          <w:lang w:eastAsia="ru-RU"/>
        </w:rPr>
        <w:t>.</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Реализация основного мероприятия оценивается по показателям:</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 количество благоустроенных общественных территорий </w:t>
      </w:r>
      <w:r>
        <w:rPr>
          <w:rFonts w:ascii="Arial" w:eastAsia="TimesNewRoman" w:hAnsi="Arial" w:cs="Arial"/>
          <w:sz w:val="24"/>
          <w:szCs w:val="24"/>
          <w:lang w:eastAsia="ru-RU"/>
        </w:rPr>
        <w:t>сельского</w:t>
      </w:r>
      <w:r w:rsidRPr="00C2059D">
        <w:rPr>
          <w:rFonts w:ascii="Arial" w:eastAsia="TimesNewRoman" w:hAnsi="Arial" w:cs="Arial"/>
          <w:sz w:val="24"/>
          <w:szCs w:val="24"/>
          <w:lang w:eastAsia="ru-RU"/>
        </w:rPr>
        <w:t xml:space="preserve"> поселения;</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доля проектов благоустройства общественных территорий, реализованных с трудовым участием граждан, заинтересованных организаций от количества запланированных проектов по благоустройству общественных территорий в отчетном периоде.</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Основной целью мероприятия  является  повышение уровня благоустройства общественных территорий </w:t>
      </w:r>
      <w:r>
        <w:rPr>
          <w:rFonts w:ascii="Arial" w:eastAsia="TimesNewRoman" w:hAnsi="Arial" w:cs="Arial"/>
          <w:sz w:val="24"/>
          <w:szCs w:val="24"/>
          <w:lang w:eastAsia="ru-RU"/>
        </w:rPr>
        <w:t>сельского</w:t>
      </w:r>
      <w:r w:rsidRPr="00C2059D">
        <w:rPr>
          <w:rFonts w:ascii="Arial" w:eastAsia="TimesNewRoman" w:hAnsi="Arial" w:cs="Arial"/>
          <w:sz w:val="24"/>
          <w:szCs w:val="24"/>
          <w:lang w:eastAsia="ru-RU"/>
        </w:rPr>
        <w:t xml:space="preserve"> поселения с безусловным обеспечением удо</w:t>
      </w:r>
      <w:proofErr w:type="gramStart"/>
      <w:r w:rsidRPr="00C2059D">
        <w:rPr>
          <w:rFonts w:ascii="Arial" w:eastAsia="TimesNewRoman" w:hAnsi="Arial" w:cs="Arial"/>
          <w:sz w:val="24"/>
          <w:szCs w:val="24"/>
          <w:lang w:eastAsia="ru-RU"/>
        </w:rPr>
        <w:t>бств дл</w:t>
      </w:r>
      <w:proofErr w:type="gramEnd"/>
      <w:r w:rsidRPr="00C2059D">
        <w:rPr>
          <w:rFonts w:ascii="Arial" w:eastAsia="TimesNewRoman" w:hAnsi="Arial" w:cs="Arial"/>
          <w:sz w:val="24"/>
          <w:szCs w:val="24"/>
          <w:lang w:eastAsia="ru-RU"/>
        </w:rPr>
        <w:t>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Для достижения целей и задач основного мероприятия необходимо обеспечить проведение мероприятий по благоустройству общественных территорий </w:t>
      </w:r>
      <w:r>
        <w:rPr>
          <w:rFonts w:ascii="Arial" w:eastAsia="TimesNewRoman" w:hAnsi="Arial" w:cs="Arial"/>
          <w:sz w:val="24"/>
          <w:szCs w:val="24"/>
          <w:lang w:eastAsia="ru-RU"/>
        </w:rPr>
        <w:t>Верхнемамонского сельского поселения</w:t>
      </w:r>
      <w:r w:rsidRPr="00C2059D">
        <w:rPr>
          <w:rFonts w:ascii="Arial" w:eastAsia="TimesNewRoman" w:hAnsi="Arial" w:cs="Arial"/>
          <w:sz w:val="24"/>
          <w:szCs w:val="24"/>
          <w:lang w:eastAsia="ru-RU"/>
        </w:rPr>
        <w:t>.</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Общественные территории – это места, где жители отдыхают, проводят свободное время, т. е. в первую очередь местами отдыха являются зеленые зоны и парки, скверы и набережные. </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В 2017 году в рамках   программы  «Формирование  современной комфортной  городской среды»  благоустроен   сквер  «Победы»   и  воинское  захоронения №84.     Все работы  выполнены в  соответствии с   проектной документацией. Обустроены    аллеи, проходящие по центру  с севера на юго-восток, ведущие к мемориалу, стеле и вечному  огню.  Облицован гранитными плитами постамент скульптуры «Скорбящей  матери» Остальную территорию занимает зона  тихого отдыха  с прогулочными  дорожками. Все дорожки  и площадки соединены между  собой и образуют единую композицию.  Размещение  малых архитектурных  форм  предназначено для  создания наиболее комфортных  условий  пребывания  посетителей.     Дорожки выложены из    бетонной брусчатки серого и красного цвета. По периметру сквера  установлено  кованное металлическое  ограждение. На  гранитных плитах   высечены имена воинов погибших в военное время.  Сюда в дни памятных дат Великой Отечественной войны со своими детьми и внуками приходят многие </w:t>
      </w:r>
      <w:proofErr w:type="spellStart"/>
      <w:r w:rsidRPr="00C2059D">
        <w:rPr>
          <w:rFonts w:ascii="Arial" w:eastAsia="TimesNewRoman" w:hAnsi="Arial" w:cs="Arial"/>
          <w:sz w:val="24"/>
          <w:szCs w:val="24"/>
          <w:lang w:eastAsia="ru-RU"/>
        </w:rPr>
        <w:t>верхнемамонцы</w:t>
      </w:r>
      <w:proofErr w:type="spellEnd"/>
      <w:r w:rsidRPr="00C2059D">
        <w:rPr>
          <w:rFonts w:ascii="Arial" w:eastAsia="TimesNewRoman" w:hAnsi="Arial" w:cs="Arial"/>
          <w:sz w:val="24"/>
          <w:szCs w:val="24"/>
          <w:lang w:eastAsia="ru-RU"/>
        </w:rPr>
        <w:t>.    Молодое  поколение  должны  знать о подвигах наших  земляков.</w:t>
      </w:r>
    </w:p>
    <w:p w:rsid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     В 2018 году обустроена пешеходная  зона  по пл. Ленина. Пешеходные  дорожки выложены  из серой  брусчатки,  установлен  бетонный  </w:t>
      </w:r>
      <w:proofErr w:type="spellStart"/>
      <w:r w:rsidRPr="00C2059D">
        <w:rPr>
          <w:rFonts w:ascii="Arial" w:eastAsia="TimesNewRoman" w:hAnsi="Arial" w:cs="Arial"/>
          <w:sz w:val="24"/>
          <w:szCs w:val="24"/>
          <w:lang w:eastAsia="ru-RU"/>
        </w:rPr>
        <w:t>поребрик</w:t>
      </w:r>
      <w:proofErr w:type="spellEnd"/>
      <w:r w:rsidRPr="00C2059D">
        <w:rPr>
          <w:rFonts w:ascii="Arial" w:eastAsia="TimesNewRoman" w:hAnsi="Arial" w:cs="Arial"/>
          <w:sz w:val="24"/>
          <w:szCs w:val="24"/>
          <w:lang w:eastAsia="ru-RU"/>
        </w:rPr>
        <w:t xml:space="preserve">, благоустроена  автопарковка   к  МБОО «Лицей» </w:t>
      </w:r>
      <w:proofErr w:type="spellStart"/>
      <w:r w:rsidRPr="00C2059D">
        <w:rPr>
          <w:rFonts w:ascii="Arial" w:eastAsia="TimesNewRoman" w:hAnsi="Arial" w:cs="Arial"/>
          <w:sz w:val="24"/>
          <w:szCs w:val="24"/>
          <w:lang w:eastAsia="ru-RU"/>
        </w:rPr>
        <w:t>с.В.Мамон</w:t>
      </w:r>
      <w:proofErr w:type="spellEnd"/>
      <w:r w:rsidRPr="00C2059D">
        <w:rPr>
          <w:rFonts w:ascii="Arial" w:eastAsia="TimesNewRoman" w:hAnsi="Arial" w:cs="Arial"/>
          <w:sz w:val="24"/>
          <w:szCs w:val="24"/>
          <w:lang w:eastAsia="ru-RU"/>
        </w:rPr>
        <w:t>.</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В настоящее время многие общественные территории характеризуются определенным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 д.). </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lastRenderedPageBreak/>
        <w:t>По данному мероприятию предполагается следующий перечень работ:</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устройство сети велодорожек;</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реконструкция или устройство каменного (плиточного) мощения;</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обеспечение освещения и видеонаблюдения общественной территории;</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установка, ремонт или замена ограждения;</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 xml:space="preserve">установка малых архитектурных форм (входных групп, фонтанов, беседок, </w:t>
      </w:r>
      <w:proofErr w:type="spellStart"/>
      <w:r w:rsidRPr="00C2059D">
        <w:rPr>
          <w:rFonts w:ascii="Arial" w:eastAsia="TimesNewRoman" w:hAnsi="Arial" w:cs="Arial"/>
          <w:sz w:val="24"/>
          <w:szCs w:val="24"/>
          <w:lang w:eastAsia="ru-RU"/>
        </w:rPr>
        <w:t>пергол</w:t>
      </w:r>
      <w:proofErr w:type="spellEnd"/>
      <w:r w:rsidRPr="00C2059D">
        <w:rPr>
          <w:rFonts w:ascii="Arial" w:eastAsia="TimesNewRoman" w:hAnsi="Arial" w:cs="Arial"/>
          <w:sz w:val="24"/>
          <w:szCs w:val="24"/>
          <w:lang w:eastAsia="ru-RU"/>
        </w:rPr>
        <w:t xml:space="preserve">, детского и спортивного оборудования, скамеек, урн и </w:t>
      </w:r>
      <w:proofErr w:type="spellStart"/>
      <w:proofErr w:type="gramStart"/>
      <w:r w:rsidRPr="00C2059D">
        <w:rPr>
          <w:rFonts w:ascii="Arial" w:eastAsia="TimesNewRoman" w:hAnsi="Arial" w:cs="Arial"/>
          <w:sz w:val="24"/>
          <w:szCs w:val="24"/>
          <w:lang w:eastAsia="ru-RU"/>
        </w:rPr>
        <w:t>др</w:t>
      </w:r>
      <w:proofErr w:type="spellEnd"/>
      <w:proofErr w:type="gramEnd"/>
      <w:r w:rsidRPr="00C2059D">
        <w:rPr>
          <w:rFonts w:ascii="Arial" w:eastAsia="TimesNewRoman" w:hAnsi="Arial" w:cs="Arial"/>
          <w:sz w:val="24"/>
          <w:szCs w:val="24"/>
          <w:lang w:eastAsia="ru-RU"/>
        </w:rPr>
        <w:t>);</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мероприятия для людей с ограниченными возможностями здоровья (оборудование съездов, пандусов, системы информации и навигации и др.).</w:t>
      </w:r>
    </w:p>
    <w:p w:rsid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озеленение общественной территории: закупка, посадка саженцев кустарников и деревьев, с мероприятиями по их приживаемости, организация газонов и цветников.</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В 2021 году  планируется  благоустройство парка «Старая  переправа». Жители села  поддержали проект  благоустройства   с целью увековечения памяти     бойцов и командиров, принявших участие в операции  «Малый Сатурн»  Летом 1942 года именно на донском рубеже были остановлены гитлеровские войска, которые 28 июня 1942 года пошли в генеральное наступление по всей линии фронта, имея своей стратегической целью Воронеж, Сталинград и Кавказ. В эти судьбоносные дни Верхнемамонский край, оказавшийся на направлении главного удара гитлеровцев, и был вписан историю Великой Отечественной войны, как место боевой славы воинов Красной Армии.     </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    Архитектурная концепция парка предусматривает установку малых архитектурных форм практического и декоративного назначения (таких как скамейки, урны, светильники), а также озеленение, что повысит эстетическую привлекательность территории. Входная  группа будет представлена в виде  звезды.</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Реализация мероприятия по благоустройству общественных территорий должна быть проведена в обязательном порядке на всей территории </w:t>
      </w:r>
      <w:r>
        <w:rPr>
          <w:rFonts w:ascii="Arial" w:eastAsia="TimesNewRoman" w:hAnsi="Arial" w:cs="Arial"/>
          <w:sz w:val="24"/>
          <w:szCs w:val="24"/>
          <w:lang w:eastAsia="ru-RU"/>
        </w:rPr>
        <w:t>Верхнемамонского сельского поселения</w:t>
      </w:r>
      <w:r w:rsidRPr="00C2059D">
        <w:rPr>
          <w:rFonts w:ascii="Arial" w:eastAsia="TimesNewRoman" w:hAnsi="Arial" w:cs="Arial"/>
          <w:sz w:val="24"/>
          <w:szCs w:val="24"/>
          <w:lang w:eastAsia="ru-RU"/>
        </w:rPr>
        <w:t>.</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Мероприятие носит социальную направленность и определено Правительством Российской Федерации как одно из приоритетных.</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Одним из ключевых факторов успешной реализации мероприятий является вовлечение граждан в принятие решений по знаковым объектам благоустройства.</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Неотъемлемой частью комплексного благоустройства является разработка проектов, отвечающих требованиям времени. Проекты учитывают исторические особенности, сложившуюся инфраструктуру квартала, численность и возрастные категории проживающего населения, т. е. подход индивидуален для каждого объекта.</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При реализации мероприятия по благоустройству общественных территорий </w:t>
      </w:r>
      <w:r>
        <w:rPr>
          <w:rFonts w:ascii="Arial" w:eastAsia="TimesNewRoman" w:hAnsi="Arial" w:cs="Arial"/>
          <w:sz w:val="24"/>
          <w:szCs w:val="24"/>
          <w:lang w:eastAsia="ru-RU"/>
        </w:rPr>
        <w:t>Верхнемамонского сельского поселения</w:t>
      </w:r>
      <w:r w:rsidRPr="00C2059D">
        <w:rPr>
          <w:rFonts w:ascii="Arial" w:eastAsia="TimesNewRoman" w:hAnsi="Arial" w:cs="Arial"/>
          <w:sz w:val="24"/>
          <w:szCs w:val="24"/>
          <w:lang w:eastAsia="ru-RU"/>
        </w:rPr>
        <w:t xml:space="preserve"> предполагает трудовое участие граждан, заинтересованных организаций в рамках выполнения работ по благоустройству.</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Адресный перечень общественных территорий </w:t>
      </w:r>
      <w:r>
        <w:rPr>
          <w:rFonts w:ascii="Arial" w:eastAsia="TimesNewRoman" w:hAnsi="Arial" w:cs="Arial"/>
          <w:sz w:val="24"/>
          <w:szCs w:val="24"/>
          <w:lang w:eastAsia="ru-RU"/>
        </w:rPr>
        <w:t>Верхнемамонского сельского поселения Верхнемамонского</w:t>
      </w:r>
      <w:r w:rsidRPr="00C2059D">
        <w:rPr>
          <w:rFonts w:ascii="Arial" w:eastAsia="TimesNewRoman" w:hAnsi="Arial" w:cs="Arial"/>
          <w:sz w:val="24"/>
          <w:szCs w:val="24"/>
          <w:lang w:eastAsia="ru-RU"/>
        </w:rPr>
        <w:t xml:space="preserve"> муниципального района Воронежской области, нуждающихся в благоустройстве (с учетом их физического состояния) и подлеж</w:t>
      </w:r>
      <w:r w:rsidR="005765BC">
        <w:rPr>
          <w:rFonts w:ascii="Arial" w:eastAsia="TimesNewRoman" w:hAnsi="Arial" w:cs="Arial"/>
          <w:sz w:val="24"/>
          <w:szCs w:val="24"/>
          <w:lang w:eastAsia="ru-RU"/>
        </w:rPr>
        <w:t>ащих благоустройству в 2018-202</w:t>
      </w:r>
      <w:r w:rsidR="00135DA2">
        <w:rPr>
          <w:rFonts w:ascii="Arial" w:eastAsia="TimesNewRoman" w:hAnsi="Arial" w:cs="Arial"/>
          <w:sz w:val="24"/>
          <w:szCs w:val="24"/>
          <w:lang w:eastAsia="ru-RU"/>
        </w:rPr>
        <w:t>6</w:t>
      </w:r>
      <w:r>
        <w:rPr>
          <w:rFonts w:ascii="Arial" w:eastAsia="TimesNewRoman" w:hAnsi="Arial" w:cs="Arial"/>
          <w:sz w:val="24"/>
          <w:szCs w:val="24"/>
          <w:lang w:eastAsia="ru-RU"/>
        </w:rPr>
        <w:t xml:space="preserve"> годах приведен в приложении № 5</w:t>
      </w:r>
      <w:r w:rsidRPr="00C2059D">
        <w:rPr>
          <w:rFonts w:ascii="Arial" w:eastAsia="TimesNewRoman" w:hAnsi="Arial" w:cs="Arial"/>
          <w:sz w:val="24"/>
          <w:szCs w:val="24"/>
          <w:lang w:eastAsia="ru-RU"/>
        </w:rPr>
        <w:t xml:space="preserve"> к муниципальной программе.</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Кроме того, к числу основных результатов реализации мероприятий, имеющих косвенный эффект, можно отнести формирование позитивного имиджа </w:t>
      </w:r>
      <w:r>
        <w:rPr>
          <w:rFonts w:ascii="Arial" w:eastAsia="TimesNewRoman" w:hAnsi="Arial" w:cs="Arial"/>
          <w:sz w:val="24"/>
          <w:szCs w:val="24"/>
          <w:lang w:eastAsia="ru-RU"/>
        </w:rPr>
        <w:t>Верхнемамонского сельского поселения</w:t>
      </w:r>
      <w:r w:rsidRPr="00C2059D">
        <w:rPr>
          <w:rFonts w:ascii="Arial" w:eastAsia="TimesNewRoman" w:hAnsi="Arial" w:cs="Arial"/>
          <w:sz w:val="24"/>
          <w:szCs w:val="24"/>
          <w:lang w:eastAsia="ru-RU"/>
        </w:rPr>
        <w:t>.</w:t>
      </w:r>
    </w:p>
    <w:p w:rsidR="00EF4267"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Источником данных для оценки результативности реализации основного мероприятия являются отчеты по его исполнению.</w:t>
      </w:r>
    </w:p>
    <w:p w:rsidR="002558A0" w:rsidRPr="002558A0" w:rsidRDefault="002558A0" w:rsidP="002558A0">
      <w:pPr>
        <w:widowControl w:val="0"/>
        <w:shd w:val="clear" w:color="auto" w:fill="FFFFFF"/>
        <w:spacing w:line="319" w:lineRule="exact"/>
        <w:jc w:val="left"/>
        <w:rPr>
          <w:rFonts w:ascii="Arial" w:eastAsia="Times New Roman" w:hAnsi="Arial" w:cs="Arial"/>
          <w:sz w:val="24"/>
          <w:szCs w:val="24"/>
          <w:shd w:val="clear" w:color="auto" w:fill="FFFFFF"/>
        </w:rPr>
      </w:pPr>
    </w:p>
    <w:p w:rsidR="00C2059D" w:rsidRDefault="00C2059D" w:rsidP="002558A0">
      <w:pPr>
        <w:autoSpaceDE w:val="0"/>
        <w:autoSpaceDN w:val="0"/>
        <w:adjustRightInd w:val="0"/>
        <w:jc w:val="right"/>
        <w:outlineLvl w:val="1"/>
        <w:rPr>
          <w:rFonts w:ascii="Arial" w:eastAsia="Times New Roman" w:hAnsi="Arial" w:cs="Arial"/>
          <w:sz w:val="24"/>
          <w:szCs w:val="24"/>
          <w:lang w:eastAsia="ru-RU"/>
        </w:rPr>
      </w:pPr>
    </w:p>
    <w:p w:rsidR="00C2059D" w:rsidRDefault="00C2059D" w:rsidP="002558A0">
      <w:pPr>
        <w:autoSpaceDE w:val="0"/>
        <w:autoSpaceDN w:val="0"/>
        <w:adjustRightInd w:val="0"/>
        <w:jc w:val="right"/>
        <w:outlineLvl w:val="1"/>
        <w:rPr>
          <w:rFonts w:ascii="Arial" w:eastAsia="Times New Roman" w:hAnsi="Arial" w:cs="Arial"/>
          <w:sz w:val="24"/>
          <w:szCs w:val="24"/>
          <w:lang w:eastAsia="ru-RU"/>
        </w:rPr>
      </w:pPr>
    </w:p>
    <w:p w:rsidR="00C2059D" w:rsidRDefault="00C2059D" w:rsidP="002558A0">
      <w:pPr>
        <w:autoSpaceDE w:val="0"/>
        <w:autoSpaceDN w:val="0"/>
        <w:adjustRightInd w:val="0"/>
        <w:jc w:val="right"/>
        <w:outlineLvl w:val="1"/>
        <w:rPr>
          <w:rFonts w:ascii="Arial" w:eastAsia="Times New Roman" w:hAnsi="Arial" w:cs="Arial"/>
          <w:sz w:val="24"/>
          <w:szCs w:val="24"/>
          <w:lang w:eastAsia="ru-RU"/>
        </w:rPr>
      </w:pPr>
    </w:p>
    <w:p w:rsidR="00C2059D" w:rsidRDefault="00C2059D" w:rsidP="002558A0">
      <w:pPr>
        <w:autoSpaceDE w:val="0"/>
        <w:autoSpaceDN w:val="0"/>
        <w:adjustRightInd w:val="0"/>
        <w:jc w:val="right"/>
        <w:outlineLvl w:val="1"/>
        <w:rPr>
          <w:rFonts w:ascii="Arial" w:eastAsia="Times New Roman" w:hAnsi="Arial" w:cs="Arial"/>
          <w:sz w:val="24"/>
          <w:szCs w:val="24"/>
          <w:lang w:eastAsia="ru-RU"/>
        </w:rPr>
      </w:pPr>
    </w:p>
    <w:p w:rsidR="00C2059D" w:rsidRDefault="00C2059D" w:rsidP="00620B0D">
      <w:pPr>
        <w:autoSpaceDE w:val="0"/>
        <w:autoSpaceDN w:val="0"/>
        <w:adjustRightInd w:val="0"/>
        <w:jc w:val="center"/>
        <w:outlineLvl w:val="1"/>
        <w:rPr>
          <w:rFonts w:ascii="Arial" w:eastAsia="Times New Roman" w:hAnsi="Arial" w:cs="Arial"/>
          <w:sz w:val="24"/>
          <w:szCs w:val="24"/>
          <w:lang w:eastAsia="ru-RU"/>
        </w:rPr>
        <w:sectPr w:rsidR="00C2059D" w:rsidSect="006D342E">
          <w:footerReference w:type="even" r:id="rId10"/>
          <w:footerReference w:type="default" r:id="rId11"/>
          <w:pgSz w:w="11906" w:h="16838"/>
          <w:pgMar w:top="426" w:right="851" w:bottom="1134" w:left="1259" w:header="709" w:footer="709" w:gutter="0"/>
          <w:cols w:space="708"/>
          <w:docGrid w:linePitch="381"/>
        </w:sectPr>
      </w:pPr>
    </w:p>
    <w:p w:rsidR="00620B0D" w:rsidRDefault="002558A0" w:rsidP="00620B0D">
      <w:pPr>
        <w:ind w:left="9639"/>
        <w:rPr>
          <w:rFonts w:ascii="Arial" w:eastAsia="Times New Roman" w:hAnsi="Arial" w:cs="Arial"/>
          <w:sz w:val="24"/>
          <w:szCs w:val="24"/>
          <w:lang w:eastAsia="ru-RU"/>
        </w:rPr>
      </w:pPr>
      <w:r w:rsidRPr="002558A0">
        <w:rPr>
          <w:rFonts w:ascii="Arial" w:eastAsia="Times New Roman" w:hAnsi="Arial" w:cs="Arial"/>
          <w:sz w:val="24"/>
          <w:szCs w:val="24"/>
          <w:lang w:eastAsia="ru-RU"/>
        </w:rPr>
        <w:lastRenderedPageBreak/>
        <w:t>Приложение№1</w:t>
      </w:r>
    </w:p>
    <w:p w:rsidR="00620B0D" w:rsidRPr="00620B0D" w:rsidRDefault="00620B0D" w:rsidP="00620B0D">
      <w:pPr>
        <w:ind w:left="963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558A0" w:rsidRPr="002558A0">
        <w:rPr>
          <w:rFonts w:ascii="Arial" w:eastAsia="Times New Roman" w:hAnsi="Arial" w:cs="Arial"/>
          <w:sz w:val="24"/>
          <w:szCs w:val="24"/>
          <w:lang w:eastAsia="ru-RU"/>
        </w:rPr>
        <w:t xml:space="preserve">к </w:t>
      </w:r>
      <w:r w:rsidR="005D7E4A">
        <w:rPr>
          <w:rFonts w:ascii="Arial" w:eastAsia="Times New Roman" w:hAnsi="Arial" w:cs="Arial"/>
          <w:sz w:val="24"/>
          <w:szCs w:val="24"/>
          <w:lang w:eastAsia="ru-RU"/>
        </w:rPr>
        <w:t xml:space="preserve"> </w:t>
      </w:r>
      <w:r>
        <w:rPr>
          <w:rFonts w:ascii="Arial" w:eastAsia="Times New Roman" w:hAnsi="Arial" w:cs="Arial"/>
          <w:sz w:val="24"/>
          <w:szCs w:val="24"/>
          <w:lang w:eastAsia="ru-RU"/>
        </w:rPr>
        <w:t>муниципальной программе</w:t>
      </w:r>
      <w:r w:rsidR="005D7E4A" w:rsidRPr="00FD3087">
        <w:rPr>
          <w:rFonts w:ascii="Arial" w:eastAsia="Times New Roman" w:hAnsi="Arial" w:cs="Arial"/>
          <w:sz w:val="24"/>
          <w:szCs w:val="24"/>
          <w:lang w:eastAsia="ru-RU"/>
        </w:rPr>
        <w:t xml:space="preserve">  Верхнемамонского</w:t>
      </w:r>
      <w:r w:rsidR="005D7E4A">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сельского  поселения  Верхнемамонского</w:t>
      </w:r>
      <w:r w:rsidR="005D7E4A">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муниципального района Воронежской области</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«Формирование  современной  городской  среды на территории Верхнемамонско</w:t>
      </w:r>
      <w:r w:rsidR="00135DA2">
        <w:rPr>
          <w:rFonts w:ascii="Arial" w:eastAsia="Times New Roman" w:hAnsi="Arial" w:cs="Arial"/>
          <w:sz w:val="24"/>
          <w:szCs w:val="24"/>
          <w:lang w:eastAsia="ru-RU"/>
        </w:rPr>
        <w:t>го сельского поселения 2018-2026</w:t>
      </w:r>
      <w:r w:rsidRPr="00620B0D">
        <w:rPr>
          <w:rFonts w:ascii="Arial" w:eastAsia="Times New Roman" w:hAnsi="Arial" w:cs="Arial"/>
          <w:sz w:val="24"/>
          <w:szCs w:val="24"/>
          <w:lang w:eastAsia="ru-RU"/>
        </w:rPr>
        <w:t xml:space="preserve"> годы»  </w:t>
      </w:r>
    </w:p>
    <w:p w:rsidR="00C2059D" w:rsidRDefault="005D7E4A" w:rsidP="00620B0D">
      <w:pPr>
        <w:autoSpaceDE w:val="0"/>
        <w:autoSpaceDN w:val="0"/>
        <w:adjustRightInd w:val="0"/>
        <w:jc w:val="left"/>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20B0D">
        <w:rPr>
          <w:rFonts w:ascii="Arial" w:eastAsia="Times New Roman" w:hAnsi="Arial" w:cs="Arial"/>
          <w:sz w:val="24"/>
          <w:szCs w:val="24"/>
          <w:lang w:eastAsia="ru-RU"/>
        </w:rPr>
        <w:t xml:space="preserve">                             </w:t>
      </w:r>
      <w:r w:rsidRPr="00FD3087">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FD3087">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FD3087">
        <w:rPr>
          <w:rFonts w:ascii="Arial" w:eastAsia="Times New Roman" w:hAnsi="Arial" w:cs="Arial"/>
          <w:sz w:val="24"/>
          <w:szCs w:val="24"/>
          <w:lang w:eastAsia="ru-RU"/>
        </w:rPr>
        <w:t xml:space="preserve"> </w:t>
      </w:r>
    </w:p>
    <w:p w:rsidR="00C2059D" w:rsidRPr="00C2059D" w:rsidRDefault="00C2059D" w:rsidP="00C2059D">
      <w:pPr>
        <w:ind w:right="-31"/>
        <w:jc w:val="center"/>
        <w:rPr>
          <w:rFonts w:ascii="Arial" w:eastAsia="Times New Roman" w:hAnsi="Arial" w:cs="Arial"/>
          <w:b/>
          <w:bCs/>
          <w:sz w:val="24"/>
          <w:szCs w:val="24"/>
          <w:lang w:eastAsia="ru-RU"/>
        </w:rPr>
      </w:pPr>
      <w:r w:rsidRPr="00C2059D">
        <w:rPr>
          <w:rFonts w:ascii="Arial" w:eastAsia="Times New Roman" w:hAnsi="Arial" w:cs="Arial"/>
          <w:b/>
          <w:bCs/>
          <w:sz w:val="24"/>
          <w:szCs w:val="24"/>
          <w:lang w:eastAsia="ru-RU"/>
        </w:rPr>
        <w:t xml:space="preserve">Сведения о показателях (индикаторах) муниципальной программы </w:t>
      </w:r>
      <w:r>
        <w:rPr>
          <w:rFonts w:ascii="Arial" w:eastAsia="Times New Roman" w:hAnsi="Arial" w:cs="Arial"/>
          <w:b/>
          <w:bCs/>
          <w:sz w:val="24"/>
          <w:szCs w:val="24"/>
          <w:lang w:eastAsia="ru-RU"/>
        </w:rPr>
        <w:t>Верхнемамонского сельского поселения Верхнемамонского</w:t>
      </w:r>
      <w:r w:rsidRPr="00C2059D">
        <w:rPr>
          <w:rFonts w:ascii="Arial" w:eastAsia="Times New Roman" w:hAnsi="Arial" w:cs="Arial"/>
          <w:b/>
          <w:bCs/>
          <w:sz w:val="24"/>
          <w:szCs w:val="24"/>
          <w:lang w:eastAsia="ru-RU"/>
        </w:rPr>
        <w:t xml:space="preserve"> муниципального района Воронежской области</w:t>
      </w:r>
    </w:p>
    <w:p w:rsidR="00C2059D" w:rsidRPr="00C2059D" w:rsidRDefault="00C2059D" w:rsidP="00C2059D">
      <w:pPr>
        <w:ind w:right="-31"/>
        <w:jc w:val="center"/>
        <w:rPr>
          <w:rFonts w:ascii="Arial" w:eastAsia="Times New Roman" w:hAnsi="Arial" w:cs="Arial"/>
          <w:sz w:val="24"/>
          <w:szCs w:val="24"/>
          <w:lang w:eastAsia="ru-RU"/>
        </w:rPr>
      </w:pPr>
      <w:r w:rsidRPr="00C2059D">
        <w:rPr>
          <w:rFonts w:ascii="Arial" w:eastAsia="Times New Roman" w:hAnsi="Arial" w:cs="Arial"/>
          <w:b/>
          <w:sz w:val="24"/>
          <w:szCs w:val="24"/>
          <w:lang w:eastAsia="ru-RU"/>
        </w:rPr>
        <w:t xml:space="preserve">«Формирование современной городской среды на территории </w:t>
      </w:r>
      <w:r w:rsidR="00620B0D">
        <w:rPr>
          <w:rFonts w:ascii="Arial" w:eastAsia="Times New Roman" w:hAnsi="Arial" w:cs="Arial"/>
          <w:b/>
          <w:sz w:val="24"/>
          <w:szCs w:val="24"/>
          <w:lang w:eastAsia="ru-RU"/>
        </w:rPr>
        <w:t>Верхнемамонского сельского поселения</w:t>
      </w:r>
      <w:r w:rsidR="005765BC">
        <w:rPr>
          <w:rFonts w:ascii="Arial" w:eastAsia="Times New Roman" w:hAnsi="Arial" w:cs="Arial"/>
          <w:b/>
          <w:sz w:val="24"/>
          <w:szCs w:val="24"/>
          <w:lang w:eastAsia="ru-RU"/>
        </w:rPr>
        <w:t xml:space="preserve"> на 2018 – 20</w:t>
      </w:r>
      <w:r w:rsidR="00135DA2">
        <w:rPr>
          <w:rFonts w:ascii="Arial" w:eastAsia="Times New Roman" w:hAnsi="Arial" w:cs="Arial"/>
          <w:b/>
          <w:sz w:val="24"/>
          <w:szCs w:val="24"/>
          <w:lang w:eastAsia="ru-RU"/>
        </w:rPr>
        <w:t>6</w:t>
      </w:r>
      <w:r w:rsidRPr="00C2059D">
        <w:rPr>
          <w:rFonts w:ascii="Arial" w:eastAsia="Times New Roman" w:hAnsi="Arial" w:cs="Arial"/>
          <w:b/>
          <w:sz w:val="24"/>
          <w:szCs w:val="24"/>
          <w:lang w:eastAsia="ru-RU"/>
        </w:rPr>
        <w:t xml:space="preserve"> годы» </w:t>
      </w:r>
      <w:r w:rsidRPr="00C2059D">
        <w:rPr>
          <w:rFonts w:ascii="Arial" w:eastAsia="Times New Roman" w:hAnsi="Arial" w:cs="Arial"/>
          <w:b/>
          <w:bCs/>
          <w:sz w:val="24"/>
          <w:szCs w:val="24"/>
          <w:lang w:eastAsia="ru-RU"/>
        </w:rPr>
        <w:t>и их значениях</w:t>
      </w:r>
      <w:r w:rsidRPr="00C2059D">
        <w:rPr>
          <w:rFonts w:ascii="Arial" w:eastAsia="Times New Roman" w:hAnsi="Arial" w:cs="Arial"/>
          <w:b/>
          <w:bCs/>
          <w:sz w:val="24"/>
          <w:szCs w:val="24"/>
          <w:lang w:eastAsia="ru-RU"/>
        </w:rPr>
        <w:br/>
      </w:r>
    </w:p>
    <w:tbl>
      <w:tblPr>
        <w:tblW w:w="148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3706"/>
        <w:gridCol w:w="851"/>
        <w:gridCol w:w="992"/>
        <w:gridCol w:w="992"/>
        <w:gridCol w:w="993"/>
        <w:gridCol w:w="992"/>
        <w:gridCol w:w="992"/>
        <w:gridCol w:w="992"/>
        <w:gridCol w:w="1134"/>
        <w:gridCol w:w="1134"/>
        <w:gridCol w:w="1276"/>
      </w:tblGrid>
      <w:tr w:rsidR="00135DA2" w:rsidRPr="00C2059D" w:rsidTr="004D6091">
        <w:trPr>
          <w:trHeight w:val="43"/>
        </w:trPr>
        <w:tc>
          <w:tcPr>
            <w:tcW w:w="825" w:type="dxa"/>
            <w:vMerge w:val="restart"/>
            <w:tcBorders>
              <w:top w:val="single" w:sz="4" w:space="0" w:color="auto"/>
            </w:tcBorders>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xml:space="preserve">№ </w:t>
            </w:r>
            <w:proofErr w:type="gramStart"/>
            <w:r w:rsidRPr="00C2059D">
              <w:rPr>
                <w:rFonts w:ascii="Arial" w:eastAsia="Times New Roman" w:hAnsi="Arial" w:cs="Arial"/>
                <w:sz w:val="24"/>
                <w:szCs w:val="24"/>
                <w:lang w:eastAsia="ru-RU"/>
              </w:rPr>
              <w:t>п</w:t>
            </w:r>
            <w:proofErr w:type="gramEnd"/>
            <w:r w:rsidRPr="00C2059D">
              <w:rPr>
                <w:rFonts w:ascii="Arial" w:eastAsia="Times New Roman" w:hAnsi="Arial" w:cs="Arial"/>
                <w:sz w:val="24"/>
                <w:szCs w:val="24"/>
                <w:lang w:eastAsia="ru-RU"/>
              </w:rPr>
              <w:t>/п</w:t>
            </w:r>
          </w:p>
        </w:tc>
        <w:tc>
          <w:tcPr>
            <w:tcW w:w="3706" w:type="dxa"/>
            <w:vMerge w:val="restart"/>
            <w:tcBorders>
              <w:top w:val="single" w:sz="4" w:space="0" w:color="auto"/>
            </w:tcBorders>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Наименование показателя (индикатора)</w:t>
            </w:r>
          </w:p>
        </w:tc>
        <w:tc>
          <w:tcPr>
            <w:tcW w:w="851" w:type="dxa"/>
            <w:vMerge w:val="restart"/>
            <w:tcBorders>
              <w:top w:val="single" w:sz="4" w:space="0" w:color="auto"/>
            </w:tcBorders>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Ед. измерения</w:t>
            </w:r>
          </w:p>
        </w:tc>
        <w:tc>
          <w:tcPr>
            <w:tcW w:w="9497" w:type="dxa"/>
            <w:gridSpan w:val="9"/>
            <w:tcBorders>
              <w:top w:val="single" w:sz="4" w:space="0" w:color="auto"/>
            </w:tcBorders>
            <w:shd w:val="clear" w:color="000000" w:fill="FFFFFF"/>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Значения показателя (индикатора) по годам реализации программы</w:t>
            </w:r>
          </w:p>
        </w:tc>
      </w:tr>
      <w:tr w:rsidR="00135DA2" w:rsidRPr="00C2059D" w:rsidTr="00135DA2">
        <w:trPr>
          <w:trHeight w:val="171"/>
        </w:trPr>
        <w:tc>
          <w:tcPr>
            <w:tcW w:w="825" w:type="dxa"/>
            <w:vMerge/>
            <w:vAlign w:val="center"/>
            <w:hideMark/>
          </w:tcPr>
          <w:p w:rsidR="00135DA2" w:rsidRPr="00C2059D" w:rsidRDefault="00135DA2" w:rsidP="00C2059D">
            <w:pPr>
              <w:jc w:val="left"/>
              <w:rPr>
                <w:rFonts w:ascii="Arial" w:eastAsia="Times New Roman" w:hAnsi="Arial" w:cs="Arial"/>
                <w:sz w:val="24"/>
                <w:szCs w:val="24"/>
                <w:lang w:eastAsia="ru-RU"/>
              </w:rPr>
            </w:pPr>
          </w:p>
        </w:tc>
        <w:tc>
          <w:tcPr>
            <w:tcW w:w="3706" w:type="dxa"/>
            <w:vMerge/>
            <w:vAlign w:val="center"/>
            <w:hideMark/>
          </w:tcPr>
          <w:p w:rsidR="00135DA2" w:rsidRPr="00C2059D" w:rsidRDefault="00135DA2" w:rsidP="00C2059D">
            <w:pPr>
              <w:jc w:val="left"/>
              <w:rPr>
                <w:rFonts w:ascii="Arial" w:eastAsia="Times New Roman" w:hAnsi="Arial" w:cs="Arial"/>
                <w:sz w:val="24"/>
                <w:szCs w:val="24"/>
                <w:lang w:eastAsia="ru-RU"/>
              </w:rPr>
            </w:pPr>
          </w:p>
        </w:tc>
        <w:tc>
          <w:tcPr>
            <w:tcW w:w="851" w:type="dxa"/>
            <w:vMerge/>
            <w:vAlign w:val="center"/>
            <w:hideMark/>
          </w:tcPr>
          <w:p w:rsidR="00135DA2" w:rsidRPr="00C2059D" w:rsidRDefault="00135DA2" w:rsidP="00C2059D">
            <w:pPr>
              <w:jc w:val="left"/>
              <w:rPr>
                <w:rFonts w:ascii="Arial" w:eastAsia="Times New Roman" w:hAnsi="Arial" w:cs="Arial"/>
                <w:sz w:val="24"/>
                <w:szCs w:val="24"/>
                <w:lang w:eastAsia="ru-RU"/>
              </w:rPr>
            </w:pP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2018</w:t>
            </w:r>
          </w:p>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(первый год реализации)</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2019</w:t>
            </w:r>
          </w:p>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(второй год реализации)</w:t>
            </w:r>
          </w:p>
        </w:tc>
        <w:tc>
          <w:tcPr>
            <w:tcW w:w="993"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2020</w:t>
            </w:r>
          </w:p>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xml:space="preserve">(третий год реализации) </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xml:space="preserve">2021(четвертый год реализации) </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xml:space="preserve">2022 (пятый год реализации) </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xml:space="preserve">2023 (шестой год реализации) </w:t>
            </w:r>
          </w:p>
        </w:tc>
        <w:tc>
          <w:tcPr>
            <w:tcW w:w="1134" w:type="dxa"/>
            <w:shd w:val="clear" w:color="000000" w:fill="FFFFFF"/>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2024 (седьмой год реализации)</w:t>
            </w:r>
          </w:p>
        </w:tc>
        <w:tc>
          <w:tcPr>
            <w:tcW w:w="1134" w:type="dxa"/>
            <w:shd w:val="clear" w:color="000000" w:fill="FFFFFF"/>
          </w:tcPr>
          <w:p w:rsidR="00135DA2" w:rsidRPr="00C2059D" w:rsidRDefault="00135DA2" w:rsidP="005765BC">
            <w:pPr>
              <w:jc w:val="center"/>
              <w:rPr>
                <w:rFonts w:ascii="Arial" w:eastAsia="Times New Roman" w:hAnsi="Arial" w:cs="Arial"/>
                <w:sz w:val="24"/>
                <w:szCs w:val="24"/>
                <w:lang w:eastAsia="ru-RU"/>
              </w:rPr>
            </w:pPr>
            <w:r w:rsidRPr="005765BC">
              <w:rPr>
                <w:rFonts w:ascii="Arial" w:eastAsia="Times New Roman" w:hAnsi="Arial" w:cs="Arial"/>
                <w:sz w:val="24"/>
                <w:szCs w:val="24"/>
                <w:lang w:eastAsia="ru-RU"/>
              </w:rPr>
              <w:t>202</w:t>
            </w:r>
            <w:r>
              <w:rPr>
                <w:rFonts w:ascii="Arial" w:eastAsia="Times New Roman" w:hAnsi="Arial" w:cs="Arial"/>
                <w:sz w:val="24"/>
                <w:szCs w:val="24"/>
                <w:lang w:eastAsia="ru-RU"/>
              </w:rPr>
              <w:t>5 (вос</w:t>
            </w:r>
            <w:r w:rsidRPr="005765BC">
              <w:rPr>
                <w:rFonts w:ascii="Arial" w:eastAsia="Times New Roman" w:hAnsi="Arial" w:cs="Arial"/>
                <w:sz w:val="24"/>
                <w:szCs w:val="24"/>
                <w:lang w:eastAsia="ru-RU"/>
              </w:rPr>
              <w:t>ьмой год реализации)</w:t>
            </w:r>
          </w:p>
        </w:tc>
        <w:tc>
          <w:tcPr>
            <w:tcW w:w="1276" w:type="dxa"/>
            <w:shd w:val="clear" w:color="000000" w:fill="FFFFFF"/>
          </w:tcPr>
          <w:p w:rsidR="00135DA2" w:rsidRPr="005765BC" w:rsidRDefault="00135DA2" w:rsidP="005765BC">
            <w:pPr>
              <w:jc w:val="center"/>
              <w:rPr>
                <w:rFonts w:ascii="Arial" w:eastAsia="Times New Roman" w:hAnsi="Arial" w:cs="Arial"/>
                <w:sz w:val="24"/>
                <w:szCs w:val="24"/>
                <w:lang w:eastAsia="ru-RU"/>
              </w:rPr>
            </w:pPr>
            <w:r>
              <w:rPr>
                <w:rFonts w:ascii="Arial" w:eastAsia="Times New Roman" w:hAnsi="Arial" w:cs="Arial"/>
                <w:sz w:val="24"/>
                <w:szCs w:val="24"/>
                <w:lang w:eastAsia="ru-RU"/>
              </w:rPr>
              <w:t>2026 (девятый год реализации)</w:t>
            </w:r>
          </w:p>
        </w:tc>
      </w:tr>
      <w:tr w:rsidR="00135DA2" w:rsidRPr="00C2059D" w:rsidTr="00135DA2">
        <w:trPr>
          <w:trHeight w:val="171"/>
        </w:trPr>
        <w:tc>
          <w:tcPr>
            <w:tcW w:w="825"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1</w:t>
            </w:r>
          </w:p>
        </w:tc>
        <w:tc>
          <w:tcPr>
            <w:tcW w:w="3706"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2</w:t>
            </w:r>
          </w:p>
        </w:tc>
        <w:tc>
          <w:tcPr>
            <w:tcW w:w="851"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3</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4</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5</w:t>
            </w:r>
          </w:p>
        </w:tc>
        <w:tc>
          <w:tcPr>
            <w:tcW w:w="993"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6</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7</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8</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9</w:t>
            </w:r>
          </w:p>
        </w:tc>
        <w:tc>
          <w:tcPr>
            <w:tcW w:w="1134" w:type="dxa"/>
            <w:shd w:val="clear" w:color="000000" w:fill="FFFFFF"/>
          </w:tcPr>
          <w:p w:rsidR="00135DA2" w:rsidRPr="00C2059D" w:rsidRDefault="00135DA2" w:rsidP="00C2059D">
            <w:pPr>
              <w:jc w:val="center"/>
              <w:rPr>
                <w:rFonts w:ascii="Arial" w:eastAsia="Times New Roman" w:hAnsi="Arial" w:cs="Arial"/>
                <w:sz w:val="24"/>
                <w:szCs w:val="24"/>
                <w:lang w:eastAsia="ru-RU"/>
              </w:rPr>
            </w:pPr>
          </w:p>
        </w:tc>
        <w:tc>
          <w:tcPr>
            <w:tcW w:w="1134" w:type="dxa"/>
            <w:shd w:val="clear" w:color="000000" w:fill="FFFFFF"/>
          </w:tcPr>
          <w:p w:rsidR="00135DA2" w:rsidRPr="00C2059D" w:rsidRDefault="00135DA2" w:rsidP="00C2059D">
            <w:pPr>
              <w:jc w:val="center"/>
              <w:rPr>
                <w:rFonts w:ascii="Arial" w:eastAsia="Times New Roman" w:hAnsi="Arial" w:cs="Arial"/>
                <w:sz w:val="24"/>
                <w:szCs w:val="24"/>
                <w:lang w:eastAsia="ru-RU"/>
              </w:rPr>
            </w:pPr>
          </w:p>
        </w:tc>
        <w:tc>
          <w:tcPr>
            <w:tcW w:w="1276" w:type="dxa"/>
            <w:shd w:val="clear" w:color="000000" w:fill="FFFFFF"/>
          </w:tcPr>
          <w:p w:rsidR="00135DA2" w:rsidRPr="00C2059D" w:rsidRDefault="00135DA2" w:rsidP="00C2059D">
            <w:pPr>
              <w:jc w:val="center"/>
              <w:rPr>
                <w:rFonts w:ascii="Arial" w:eastAsia="Times New Roman" w:hAnsi="Arial" w:cs="Arial"/>
                <w:sz w:val="24"/>
                <w:szCs w:val="24"/>
                <w:lang w:eastAsia="ru-RU"/>
              </w:rPr>
            </w:pPr>
          </w:p>
        </w:tc>
      </w:tr>
      <w:tr w:rsidR="00135DA2" w:rsidRPr="00C2059D" w:rsidTr="00135DA2">
        <w:trPr>
          <w:trHeight w:val="405"/>
        </w:trPr>
        <w:tc>
          <w:tcPr>
            <w:tcW w:w="11335" w:type="dxa"/>
            <w:gridSpan w:val="9"/>
            <w:shd w:val="clear" w:color="000000" w:fill="FFFFFF"/>
            <w:vAlign w:val="bottom"/>
            <w:hideMark/>
          </w:tcPr>
          <w:p w:rsidR="00135DA2" w:rsidRPr="00C2059D" w:rsidRDefault="00135DA2" w:rsidP="00C2059D">
            <w:pPr>
              <w:jc w:val="left"/>
              <w:rPr>
                <w:rFonts w:ascii="Arial" w:eastAsia="Times New Roman" w:hAnsi="Arial" w:cs="Arial"/>
                <w:sz w:val="24"/>
                <w:szCs w:val="24"/>
                <w:lang w:eastAsia="ru-RU"/>
              </w:rPr>
            </w:pPr>
            <w:r w:rsidRPr="00C2059D">
              <w:rPr>
                <w:rFonts w:ascii="Arial" w:eastAsia="Times New Roman" w:hAnsi="Arial" w:cs="Arial"/>
                <w:sz w:val="24"/>
                <w:szCs w:val="24"/>
                <w:lang w:eastAsia="ru-RU"/>
              </w:rPr>
              <w:t>МУНИЦИПАЛЬНАЯ ПРОГРАММА</w:t>
            </w:r>
          </w:p>
        </w:tc>
        <w:tc>
          <w:tcPr>
            <w:tcW w:w="1134" w:type="dxa"/>
            <w:shd w:val="clear" w:color="000000" w:fill="FFFFFF"/>
          </w:tcPr>
          <w:p w:rsidR="00135DA2" w:rsidRPr="00C2059D" w:rsidRDefault="00135DA2" w:rsidP="00C2059D">
            <w:pPr>
              <w:jc w:val="left"/>
              <w:rPr>
                <w:rFonts w:ascii="Arial" w:eastAsia="Times New Roman" w:hAnsi="Arial" w:cs="Arial"/>
                <w:sz w:val="24"/>
                <w:szCs w:val="24"/>
                <w:lang w:eastAsia="ru-RU"/>
              </w:rPr>
            </w:pPr>
          </w:p>
        </w:tc>
        <w:tc>
          <w:tcPr>
            <w:tcW w:w="1134" w:type="dxa"/>
            <w:shd w:val="clear" w:color="000000" w:fill="FFFFFF"/>
          </w:tcPr>
          <w:p w:rsidR="00135DA2" w:rsidRPr="00C2059D" w:rsidRDefault="00135DA2" w:rsidP="00C2059D">
            <w:pPr>
              <w:jc w:val="left"/>
              <w:rPr>
                <w:rFonts w:ascii="Arial" w:eastAsia="Times New Roman" w:hAnsi="Arial" w:cs="Arial"/>
                <w:sz w:val="24"/>
                <w:szCs w:val="24"/>
                <w:lang w:eastAsia="ru-RU"/>
              </w:rPr>
            </w:pPr>
          </w:p>
        </w:tc>
        <w:tc>
          <w:tcPr>
            <w:tcW w:w="1276" w:type="dxa"/>
            <w:shd w:val="clear" w:color="000000" w:fill="FFFFFF"/>
          </w:tcPr>
          <w:p w:rsidR="00135DA2" w:rsidRPr="00C2059D" w:rsidRDefault="00135DA2" w:rsidP="00C2059D">
            <w:pPr>
              <w:jc w:val="left"/>
              <w:rPr>
                <w:rFonts w:ascii="Arial" w:eastAsia="Times New Roman" w:hAnsi="Arial" w:cs="Arial"/>
                <w:sz w:val="24"/>
                <w:szCs w:val="24"/>
                <w:lang w:eastAsia="ru-RU"/>
              </w:rPr>
            </w:pPr>
          </w:p>
        </w:tc>
      </w:tr>
      <w:tr w:rsidR="00135DA2" w:rsidRPr="00C2059D" w:rsidTr="00135DA2">
        <w:trPr>
          <w:trHeight w:val="343"/>
        </w:trPr>
        <w:tc>
          <w:tcPr>
            <w:tcW w:w="825" w:type="dxa"/>
            <w:shd w:val="clear" w:color="auto" w:fill="auto"/>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1</w:t>
            </w:r>
          </w:p>
        </w:tc>
        <w:tc>
          <w:tcPr>
            <w:tcW w:w="3706" w:type="dxa"/>
            <w:shd w:val="clear" w:color="auto" w:fill="auto"/>
            <w:vAlign w:val="center"/>
            <w:hideMark/>
          </w:tcPr>
          <w:p w:rsidR="00135DA2" w:rsidRPr="00C2059D" w:rsidRDefault="00135DA2" w:rsidP="00C2059D">
            <w:pPr>
              <w:rPr>
                <w:rFonts w:ascii="Arial" w:eastAsia="Times New Roman" w:hAnsi="Arial" w:cs="Arial"/>
                <w:sz w:val="24"/>
                <w:szCs w:val="24"/>
                <w:lang w:eastAsia="ru-RU"/>
              </w:rPr>
            </w:pPr>
            <w:r w:rsidRPr="00C2059D">
              <w:rPr>
                <w:rFonts w:ascii="Arial" w:eastAsia="Times New Roman" w:hAnsi="Arial" w:cs="Arial"/>
                <w:color w:val="000000"/>
                <w:sz w:val="24"/>
                <w:szCs w:val="24"/>
                <w:lang w:eastAsia="ru-RU"/>
              </w:rPr>
              <w:t>Количество благоустроенных дворовых территорий</w:t>
            </w:r>
          </w:p>
        </w:tc>
        <w:tc>
          <w:tcPr>
            <w:tcW w:w="851" w:type="dxa"/>
            <w:shd w:val="clear" w:color="auto" w:fill="auto"/>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Шт.</w:t>
            </w:r>
          </w:p>
        </w:tc>
        <w:tc>
          <w:tcPr>
            <w:tcW w:w="992" w:type="dxa"/>
            <w:shd w:val="clear" w:color="auto" w:fill="auto"/>
            <w:hideMark/>
          </w:tcPr>
          <w:p w:rsidR="00135DA2" w:rsidRPr="00DC0106" w:rsidRDefault="00135DA2" w:rsidP="00C2059D">
            <w:pPr>
              <w:autoSpaceDE w:val="0"/>
              <w:autoSpaceDN w:val="0"/>
              <w:adjustRightInd w:val="0"/>
              <w:jc w:val="center"/>
              <w:rPr>
                <w:rFonts w:ascii="Arial" w:eastAsia="Times New Roman" w:hAnsi="Arial" w:cs="Arial"/>
                <w:color w:val="000000"/>
                <w:sz w:val="24"/>
                <w:szCs w:val="24"/>
                <w:lang w:eastAsia="ru-RU"/>
              </w:rPr>
            </w:pPr>
            <w:r w:rsidRPr="00DC0106">
              <w:rPr>
                <w:rFonts w:ascii="Arial" w:eastAsia="Times New Roman" w:hAnsi="Arial" w:cs="Arial"/>
                <w:color w:val="000000"/>
                <w:sz w:val="24"/>
                <w:szCs w:val="24"/>
                <w:lang w:eastAsia="ru-RU"/>
              </w:rPr>
              <w:t>0</w:t>
            </w:r>
          </w:p>
        </w:tc>
        <w:tc>
          <w:tcPr>
            <w:tcW w:w="992" w:type="dxa"/>
            <w:shd w:val="clear" w:color="auto" w:fill="auto"/>
            <w:hideMark/>
          </w:tcPr>
          <w:p w:rsidR="00135DA2" w:rsidRPr="00DC0106" w:rsidRDefault="00135DA2" w:rsidP="00C2059D">
            <w:pPr>
              <w:autoSpaceDE w:val="0"/>
              <w:autoSpaceDN w:val="0"/>
              <w:adjustRightInd w:val="0"/>
              <w:jc w:val="center"/>
              <w:rPr>
                <w:rFonts w:ascii="Arial" w:eastAsia="Times New Roman" w:hAnsi="Arial" w:cs="Arial"/>
                <w:sz w:val="24"/>
                <w:szCs w:val="24"/>
                <w:lang w:eastAsia="ru-RU"/>
              </w:rPr>
            </w:pPr>
            <w:r w:rsidRPr="00DC0106">
              <w:rPr>
                <w:rFonts w:ascii="Arial" w:eastAsia="Times New Roman" w:hAnsi="Arial" w:cs="Arial"/>
                <w:sz w:val="24"/>
                <w:szCs w:val="24"/>
                <w:lang w:eastAsia="ru-RU"/>
              </w:rPr>
              <w:t>0</w:t>
            </w:r>
          </w:p>
        </w:tc>
        <w:tc>
          <w:tcPr>
            <w:tcW w:w="993" w:type="dxa"/>
            <w:shd w:val="clear" w:color="auto" w:fill="auto"/>
            <w:hideMark/>
          </w:tcPr>
          <w:p w:rsidR="00135DA2" w:rsidRPr="00DC0106" w:rsidRDefault="00135DA2" w:rsidP="00C2059D">
            <w:pPr>
              <w:jc w:val="center"/>
              <w:rPr>
                <w:rFonts w:ascii="Arial" w:eastAsia="Times New Roman" w:hAnsi="Arial" w:cs="Arial"/>
                <w:sz w:val="24"/>
                <w:szCs w:val="24"/>
                <w:lang w:eastAsia="ru-RU"/>
              </w:rPr>
            </w:pPr>
            <w:r w:rsidRPr="00DC0106">
              <w:rPr>
                <w:rFonts w:ascii="Arial" w:eastAsia="Times New Roman" w:hAnsi="Arial" w:cs="Arial"/>
                <w:sz w:val="24"/>
                <w:szCs w:val="24"/>
                <w:lang w:eastAsia="ru-RU"/>
              </w:rPr>
              <w:t>0</w:t>
            </w:r>
          </w:p>
        </w:tc>
        <w:tc>
          <w:tcPr>
            <w:tcW w:w="992" w:type="dxa"/>
            <w:shd w:val="clear" w:color="auto" w:fill="auto"/>
            <w:hideMark/>
          </w:tcPr>
          <w:p w:rsidR="00135DA2" w:rsidRPr="00DC0106" w:rsidRDefault="00135DA2" w:rsidP="00C2059D">
            <w:pPr>
              <w:jc w:val="center"/>
              <w:rPr>
                <w:rFonts w:ascii="Arial" w:eastAsia="Times New Roman" w:hAnsi="Arial" w:cs="Arial"/>
                <w:sz w:val="24"/>
                <w:szCs w:val="24"/>
                <w:lang w:eastAsia="ru-RU"/>
              </w:rPr>
            </w:pPr>
            <w:r w:rsidRPr="00DC0106">
              <w:rPr>
                <w:rFonts w:ascii="Arial" w:eastAsia="Times New Roman" w:hAnsi="Arial" w:cs="Arial"/>
                <w:sz w:val="24"/>
                <w:szCs w:val="24"/>
                <w:lang w:eastAsia="ru-RU"/>
              </w:rPr>
              <w:t>0</w:t>
            </w:r>
          </w:p>
        </w:tc>
        <w:tc>
          <w:tcPr>
            <w:tcW w:w="992" w:type="dxa"/>
            <w:shd w:val="clear" w:color="auto" w:fill="auto"/>
            <w:hideMark/>
          </w:tcPr>
          <w:p w:rsidR="00135DA2" w:rsidRPr="00DC0106" w:rsidRDefault="00135DA2" w:rsidP="00C2059D">
            <w:pPr>
              <w:jc w:val="center"/>
              <w:rPr>
                <w:rFonts w:ascii="Arial" w:eastAsia="Times New Roman" w:hAnsi="Arial" w:cs="Arial"/>
                <w:sz w:val="24"/>
                <w:szCs w:val="24"/>
                <w:lang w:eastAsia="ru-RU"/>
              </w:rPr>
            </w:pPr>
            <w:r w:rsidRPr="00DC0106">
              <w:rPr>
                <w:rFonts w:ascii="Arial" w:eastAsia="Times New Roman" w:hAnsi="Arial" w:cs="Arial"/>
                <w:sz w:val="24"/>
                <w:szCs w:val="24"/>
                <w:lang w:eastAsia="ru-RU"/>
              </w:rPr>
              <w:t>0</w:t>
            </w:r>
          </w:p>
        </w:tc>
        <w:tc>
          <w:tcPr>
            <w:tcW w:w="992" w:type="dxa"/>
            <w:shd w:val="clear" w:color="auto" w:fill="auto"/>
            <w:noWrap/>
            <w:hideMark/>
          </w:tcPr>
          <w:p w:rsidR="00135DA2" w:rsidRPr="00DC0106" w:rsidRDefault="00135DA2" w:rsidP="00C2059D">
            <w:pPr>
              <w:autoSpaceDE w:val="0"/>
              <w:autoSpaceDN w:val="0"/>
              <w:adjustRightInd w:val="0"/>
              <w:jc w:val="center"/>
              <w:rPr>
                <w:rFonts w:ascii="Arial" w:eastAsia="Times New Roman" w:hAnsi="Arial" w:cs="Arial"/>
                <w:color w:val="000000"/>
                <w:sz w:val="24"/>
                <w:szCs w:val="24"/>
                <w:lang w:eastAsia="ru-RU"/>
              </w:rPr>
            </w:pPr>
            <w:r w:rsidRPr="00DC0106">
              <w:rPr>
                <w:rFonts w:ascii="Arial" w:eastAsia="Times New Roman" w:hAnsi="Arial" w:cs="Arial"/>
                <w:color w:val="000000"/>
                <w:sz w:val="24"/>
                <w:szCs w:val="24"/>
                <w:lang w:eastAsia="ru-RU"/>
              </w:rPr>
              <w:t>1</w:t>
            </w:r>
          </w:p>
        </w:tc>
        <w:tc>
          <w:tcPr>
            <w:tcW w:w="1134" w:type="dxa"/>
          </w:tcPr>
          <w:p w:rsidR="00135DA2" w:rsidRPr="00DC0106" w:rsidRDefault="00DC660A"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p>
        </w:tc>
        <w:tc>
          <w:tcPr>
            <w:tcW w:w="1134" w:type="dxa"/>
          </w:tcPr>
          <w:p w:rsidR="00135DA2" w:rsidRDefault="00135DA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1276" w:type="dxa"/>
          </w:tcPr>
          <w:p w:rsidR="00135DA2" w:rsidRDefault="00135DA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r>
      <w:tr w:rsidR="00135DA2" w:rsidRPr="00C2059D" w:rsidTr="00135DA2">
        <w:trPr>
          <w:trHeight w:val="343"/>
        </w:trPr>
        <w:tc>
          <w:tcPr>
            <w:tcW w:w="825" w:type="dxa"/>
            <w:shd w:val="clear" w:color="auto" w:fill="auto"/>
            <w:vAlign w:val="center"/>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2</w:t>
            </w:r>
          </w:p>
        </w:tc>
        <w:tc>
          <w:tcPr>
            <w:tcW w:w="3706" w:type="dxa"/>
            <w:shd w:val="clear" w:color="auto" w:fill="auto"/>
            <w:vAlign w:val="center"/>
          </w:tcPr>
          <w:p w:rsidR="00135DA2" w:rsidRPr="00C2059D" w:rsidRDefault="00135DA2" w:rsidP="00C2059D">
            <w:pPr>
              <w:widowControl w:val="0"/>
              <w:autoSpaceDE w:val="0"/>
              <w:autoSpaceDN w:val="0"/>
              <w:rPr>
                <w:rFonts w:ascii="Arial" w:eastAsia="Times New Roman" w:hAnsi="Arial" w:cs="Arial"/>
                <w:sz w:val="24"/>
                <w:szCs w:val="24"/>
                <w:lang w:eastAsia="ru-RU"/>
              </w:rPr>
            </w:pPr>
            <w:r>
              <w:rPr>
                <w:rFonts w:ascii="Arial" w:eastAsia="Times New Roman" w:hAnsi="Arial" w:cs="Arial"/>
                <w:sz w:val="24"/>
                <w:szCs w:val="24"/>
                <w:lang w:eastAsia="ru-RU"/>
              </w:rPr>
              <w:t>К</w:t>
            </w:r>
            <w:r w:rsidRPr="00C2059D">
              <w:rPr>
                <w:rFonts w:ascii="Arial" w:eastAsia="Times New Roman" w:hAnsi="Arial" w:cs="Arial"/>
                <w:sz w:val="24"/>
                <w:szCs w:val="24"/>
                <w:lang w:eastAsia="ru-RU"/>
              </w:rPr>
              <w:t>оличество благоустроенных общественных территорий городского поселения;</w:t>
            </w:r>
          </w:p>
          <w:p w:rsidR="00135DA2" w:rsidRPr="00C2059D" w:rsidRDefault="00135DA2" w:rsidP="00C2059D">
            <w:pPr>
              <w:tabs>
                <w:tab w:val="left" w:pos="459"/>
              </w:tabs>
              <w:ind w:left="34"/>
              <w:rPr>
                <w:rFonts w:ascii="Arial" w:eastAsia="Times New Roman" w:hAnsi="Arial" w:cs="Arial"/>
                <w:sz w:val="24"/>
                <w:szCs w:val="24"/>
                <w:lang w:eastAsia="ru-RU"/>
              </w:rPr>
            </w:pPr>
          </w:p>
        </w:tc>
        <w:tc>
          <w:tcPr>
            <w:tcW w:w="851" w:type="dxa"/>
            <w:shd w:val="clear" w:color="auto" w:fill="auto"/>
            <w:vAlign w:val="center"/>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Шт.</w:t>
            </w:r>
          </w:p>
        </w:tc>
        <w:tc>
          <w:tcPr>
            <w:tcW w:w="992" w:type="dxa"/>
            <w:shd w:val="clear" w:color="auto" w:fill="auto"/>
          </w:tcPr>
          <w:p w:rsidR="00135DA2" w:rsidRPr="00C2059D" w:rsidRDefault="00135DA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992" w:type="dxa"/>
            <w:shd w:val="clear" w:color="auto" w:fill="auto"/>
          </w:tcPr>
          <w:p w:rsidR="00135DA2" w:rsidRPr="00C2059D" w:rsidRDefault="00135DA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p>
        </w:tc>
        <w:tc>
          <w:tcPr>
            <w:tcW w:w="993" w:type="dxa"/>
            <w:shd w:val="clear" w:color="auto" w:fill="auto"/>
          </w:tcPr>
          <w:p w:rsidR="00135DA2" w:rsidRPr="00C2059D" w:rsidRDefault="00135DA2" w:rsidP="00C2059D">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92" w:type="dxa"/>
            <w:shd w:val="clear" w:color="auto" w:fill="auto"/>
          </w:tcPr>
          <w:p w:rsidR="00135DA2" w:rsidRPr="00C2059D" w:rsidRDefault="00135DA2" w:rsidP="00C2059D">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92" w:type="dxa"/>
            <w:shd w:val="clear" w:color="auto" w:fill="auto"/>
          </w:tcPr>
          <w:p w:rsidR="00135DA2" w:rsidRPr="00C2059D" w:rsidRDefault="00135DA2" w:rsidP="00C2059D">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992" w:type="dxa"/>
            <w:shd w:val="clear" w:color="auto" w:fill="auto"/>
            <w:noWrap/>
          </w:tcPr>
          <w:p w:rsidR="00135DA2" w:rsidRPr="00C2059D" w:rsidRDefault="00135DA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p>
        </w:tc>
        <w:tc>
          <w:tcPr>
            <w:tcW w:w="1134" w:type="dxa"/>
          </w:tcPr>
          <w:p w:rsidR="00135DA2" w:rsidRPr="00C2059D" w:rsidRDefault="00DC660A"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p>
        </w:tc>
        <w:tc>
          <w:tcPr>
            <w:tcW w:w="1134" w:type="dxa"/>
          </w:tcPr>
          <w:p w:rsidR="00135DA2" w:rsidRDefault="00135DA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p>
        </w:tc>
        <w:tc>
          <w:tcPr>
            <w:tcW w:w="1276" w:type="dxa"/>
          </w:tcPr>
          <w:p w:rsidR="00135DA2" w:rsidRDefault="00135DA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p>
        </w:tc>
      </w:tr>
    </w:tbl>
    <w:p w:rsidR="00C2059D" w:rsidRPr="002558A0" w:rsidRDefault="00C2059D" w:rsidP="005D7E4A">
      <w:pPr>
        <w:ind w:firstLine="567"/>
        <w:jc w:val="center"/>
        <w:rPr>
          <w:rFonts w:ascii="Arial" w:eastAsia="Times New Roman" w:hAnsi="Arial" w:cs="Arial"/>
          <w:bCs/>
          <w:color w:val="000000"/>
          <w:sz w:val="24"/>
          <w:szCs w:val="24"/>
          <w:lang w:eastAsia="ru-RU"/>
        </w:rPr>
      </w:pPr>
    </w:p>
    <w:p w:rsidR="002558A0" w:rsidRPr="002558A0" w:rsidRDefault="002558A0"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8137AC" w:rsidRDefault="008137AC" w:rsidP="00620B0D">
      <w:pPr>
        <w:ind w:left="9639"/>
        <w:rPr>
          <w:rFonts w:ascii="Arial" w:eastAsia="Times New Roman" w:hAnsi="Arial" w:cs="Arial"/>
          <w:sz w:val="24"/>
          <w:szCs w:val="24"/>
          <w:lang w:eastAsia="ru-RU"/>
        </w:rPr>
      </w:pPr>
    </w:p>
    <w:p w:rsidR="00620B0D" w:rsidRDefault="00620B0D" w:rsidP="00620B0D">
      <w:pPr>
        <w:ind w:left="9639"/>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Приложение№2</w:t>
      </w:r>
    </w:p>
    <w:p w:rsidR="00620B0D" w:rsidRPr="00620B0D" w:rsidRDefault="00620B0D" w:rsidP="00620B0D">
      <w:pPr>
        <w:ind w:left="963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558A0">
        <w:rPr>
          <w:rFonts w:ascii="Arial" w:eastAsia="Times New Roman" w:hAnsi="Arial" w:cs="Arial"/>
          <w:sz w:val="24"/>
          <w:szCs w:val="24"/>
          <w:lang w:eastAsia="ru-RU"/>
        </w:rPr>
        <w:t xml:space="preserve">к </w:t>
      </w:r>
      <w:r>
        <w:rPr>
          <w:rFonts w:ascii="Arial" w:eastAsia="Times New Roman" w:hAnsi="Arial" w:cs="Arial"/>
          <w:sz w:val="24"/>
          <w:szCs w:val="24"/>
          <w:lang w:eastAsia="ru-RU"/>
        </w:rPr>
        <w:t xml:space="preserve"> муниципальной программе</w:t>
      </w:r>
      <w:r w:rsidRPr="00FD3087">
        <w:rPr>
          <w:rFonts w:ascii="Arial" w:eastAsia="Times New Roman" w:hAnsi="Arial" w:cs="Arial"/>
          <w:sz w:val="24"/>
          <w:szCs w:val="24"/>
          <w:lang w:eastAsia="ru-RU"/>
        </w:rPr>
        <w:t xml:space="preserve">  Верхнемамонского</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сельского  поселения  Верхнемамонского</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муниципального района Воронежской области</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«Формирование  современной  городской  среды на территории Верхнемамонског</w:t>
      </w:r>
      <w:r w:rsidR="00135DA2">
        <w:rPr>
          <w:rFonts w:ascii="Arial" w:eastAsia="Times New Roman" w:hAnsi="Arial" w:cs="Arial"/>
          <w:sz w:val="24"/>
          <w:szCs w:val="24"/>
          <w:lang w:eastAsia="ru-RU"/>
        </w:rPr>
        <w:t>о сельского поселения 2018-2026</w:t>
      </w:r>
      <w:r w:rsidRPr="00620B0D">
        <w:rPr>
          <w:rFonts w:ascii="Arial" w:eastAsia="Times New Roman" w:hAnsi="Arial" w:cs="Arial"/>
          <w:sz w:val="24"/>
          <w:szCs w:val="24"/>
          <w:lang w:eastAsia="ru-RU"/>
        </w:rPr>
        <w:t xml:space="preserve"> годы»  </w:t>
      </w:r>
    </w:p>
    <w:p w:rsidR="00620B0D" w:rsidRPr="00620B0D" w:rsidRDefault="00620B0D" w:rsidP="00620B0D">
      <w:pPr>
        <w:ind w:right="-31"/>
        <w:jc w:val="center"/>
        <w:rPr>
          <w:rFonts w:ascii="Arial" w:eastAsia="Times New Roman" w:hAnsi="Arial" w:cs="Arial"/>
          <w:b/>
          <w:bCs/>
          <w:sz w:val="24"/>
          <w:szCs w:val="24"/>
          <w:lang w:eastAsia="ru-RU"/>
        </w:rPr>
      </w:pPr>
      <w:r w:rsidRPr="00620B0D">
        <w:rPr>
          <w:rFonts w:ascii="Arial" w:eastAsia="Times New Roman" w:hAnsi="Arial" w:cs="Arial"/>
          <w:b/>
          <w:sz w:val="24"/>
          <w:szCs w:val="24"/>
          <w:lang w:eastAsia="ru-RU"/>
        </w:rPr>
        <w:t xml:space="preserve">Расходы местного бюджета на реализацию муниципальной программы </w:t>
      </w:r>
      <w:r w:rsidRPr="00620B0D">
        <w:rPr>
          <w:rFonts w:ascii="Arial" w:eastAsia="Times New Roman" w:hAnsi="Arial" w:cs="Arial"/>
          <w:b/>
          <w:bCs/>
          <w:sz w:val="24"/>
          <w:szCs w:val="24"/>
          <w:lang w:eastAsia="ru-RU"/>
        </w:rPr>
        <w:t xml:space="preserve">муниципальной программы Верхнемамонского сельского поселения Верхнемамонского муниципального района Воронежской области </w:t>
      </w:r>
      <w:r w:rsidRPr="00620B0D">
        <w:rPr>
          <w:rFonts w:ascii="Arial" w:eastAsia="Times New Roman" w:hAnsi="Arial" w:cs="Arial"/>
          <w:b/>
          <w:sz w:val="24"/>
          <w:szCs w:val="24"/>
          <w:lang w:eastAsia="ru-RU"/>
        </w:rPr>
        <w:t>«Формирование современной городской среды на территории Верхнемамонского се</w:t>
      </w:r>
      <w:r w:rsidR="00135DA2">
        <w:rPr>
          <w:rFonts w:ascii="Arial" w:eastAsia="Times New Roman" w:hAnsi="Arial" w:cs="Arial"/>
          <w:b/>
          <w:sz w:val="24"/>
          <w:szCs w:val="24"/>
          <w:lang w:eastAsia="ru-RU"/>
        </w:rPr>
        <w:t>льского поселения на 2018 – 2026</w:t>
      </w:r>
      <w:r w:rsidRPr="00620B0D">
        <w:rPr>
          <w:rFonts w:ascii="Arial" w:eastAsia="Times New Roman" w:hAnsi="Arial" w:cs="Arial"/>
          <w:b/>
          <w:sz w:val="24"/>
          <w:szCs w:val="24"/>
          <w:lang w:eastAsia="ru-RU"/>
        </w:rPr>
        <w:t xml:space="preserve"> годы»</w:t>
      </w:r>
      <w:r w:rsidRPr="00620B0D">
        <w:rPr>
          <w:rFonts w:ascii="Arial" w:eastAsia="Times New Roman" w:hAnsi="Arial" w:cs="Arial"/>
          <w:b/>
          <w:bCs/>
          <w:sz w:val="24"/>
          <w:szCs w:val="24"/>
          <w:lang w:eastAsia="ru-RU"/>
        </w:rPr>
        <w:t xml:space="preserve"> и их значениях</w:t>
      </w:r>
    </w:p>
    <w:tbl>
      <w:tblPr>
        <w:tblW w:w="15309" w:type="dxa"/>
        <w:tblInd w:w="108" w:type="dxa"/>
        <w:tblLayout w:type="fixed"/>
        <w:tblLook w:val="04A0" w:firstRow="1" w:lastRow="0" w:firstColumn="1" w:lastColumn="0" w:noHBand="0" w:noVBand="1"/>
      </w:tblPr>
      <w:tblGrid>
        <w:gridCol w:w="1560"/>
        <w:gridCol w:w="1984"/>
        <w:gridCol w:w="1701"/>
        <w:gridCol w:w="992"/>
        <w:gridCol w:w="992"/>
        <w:gridCol w:w="993"/>
        <w:gridCol w:w="992"/>
        <w:gridCol w:w="1134"/>
        <w:gridCol w:w="1134"/>
        <w:gridCol w:w="985"/>
        <w:gridCol w:w="985"/>
        <w:gridCol w:w="985"/>
        <w:gridCol w:w="872"/>
      </w:tblGrid>
      <w:tr w:rsidR="00135DA2" w:rsidRPr="00620B0D" w:rsidTr="00135DA2">
        <w:trPr>
          <w:trHeight w:val="183"/>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 xml:space="preserve">Наименование муниципальной программы, подпрограммы, </w:t>
            </w:r>
            <w:r w:rsidRPr="00620B0D">
              <w:rPr>
                <w:rFonts w:ascii="Arial" w:eastAsia="Times New Roman" w:hAnsi="Arial" w:cs="Arial"/>
                <w:sz w:val="20"/>
                <w:szCs w:val="20"/>
                <w:lang w:eastAsia="ru-RU"/>
              </w:rPr>
              <w:br/>
              <w:t xml:space="preserve">основного мероприятия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Источники ресурсного обеспечения</w:t>
            </w:r>
          </w:p>
        </w:tc>
        <w:tc>
          <w:tcPr>
            <w:tcW w:w="10064" w:type="dxa"/>
            <w:gridSpan w:val="10"/>
            <w:tcBorders>
              <w:top w:val="single" w:sz="4" w:space="0" w:color="auto"/>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Оценка расходов по годам реализации программы, тыс. руб.</w:t>
            </w:r>
          </w:p>
        </w:tc>
      </w:tr>
      <w:tr w:rsidR="00135DA2" w:rsidRPr="00620B0D" w:rsidTr="00135DA2">
        <w:trPr>
          <w:trHeight w:val="18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sz w:val="20"/>
                <w:szCs w:val="20"/>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Всего</w:t>
            </w:r>
          </w:p>
        </w:tc>
        <w:tc>
          <w:tcPr>
            <w:tcW w:w="9072" w:type="dxa"/>
            <w:gridSpan w:val="9"/>
            <w:tcBorders>
              <w:top w:val="single" w:sz="4" w:space="0" w:color="auto"/>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в том числе по годам реализации</w:t>
            </w:r>
          </w:p>
        </w:tc>
      </w:tr>
      <w:tr w:rsidR="00135DA2" w:rsidRPr="00620B0D" w:rsidTr="00135DA2">
        <w:trPr>
          <w:trHeight w:val="55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2018</w:t>
            </w:r>
          </w:p>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(первый год реализации)</w:t>
            </w:r>
          </w:p>
        </w:tc>
        <w:tc>
          <w:tcPr>
            <w:tcW w:w="993"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2019</w:t>
            </w:r>
          </w:p>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(второй год реализации)</w:t>
            </w:r>
          </w:p>
        </w:tc>
        <w:tc>
          <w:tcPr>
            <w:tcW w:w="992"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2020</w:t>
            </w:r>
          </w:p>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 xml:space="preserve">(третий год реализации) </w:t>
            </w:r>
          </w:p>
        </w:tc>
        <w:tc>
          <w:tcPr>
            <w:tcW w:w="1134"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 xml:space="preserve">2021 (четвертый год реализации) </w:t>
            </w:r>
          </w:p>
        </w:tc>
        <w:tc>
          <w:tcPr>
            <w:tcW w:w="1134"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 xml:space="preserve">2022 (пятый год реализации) </w:t>
            </w:r>
          </w:p>
        </w:tc>
        <w:tc>
          <w:tcPr>
            <w:tcW w:w="985"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 xml:space="preserve">2023 (шестой год реализации) </w:t>
            </w:r>
          </w:p>
        </w:tc>
        <w:tc>
          <w:tcPr>
            <w:tcW w:w="985" w:type="dxa"/>
            <w:tcBorders>
              <w:top w:val="nil"/>
              <w:left w:val="nil"/>
              <w:bottom w:val="single" w:sz="4" w:space="0" w:color="auto"/>
              <w:right w:val="single" w:sz="4" w:space="0" w:color="auto"/>
            </w:tcBorders>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2024</w:t>
            </w:r>
          </w:p>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(седьмой год реализации)</w:t>
            </w:r>
          </w:p>
        </w:tc>
        <w:tc>
          <w:tcPr>
            <w:tcW w:w="985" w:type="dxa"/>
            <w:tcBorders>
              <w:top w:val="nil"/>
              <w:left w:val="nil"/>
              <w:bottom w:val="single" w:sz="4" w:space="0" w:color="auto"/>
              <w:right w:val="single" w:sz="4" w:space="0" w:color="auto"/>
            </w:tcBorders>
          </w:tcPr>
          <w:p w:rsidR="00135DA2" w:rsidRPr="00620B0D" w:rsidRDefault="00135DA2" w:rsidP="00620B0D">
            <w:pPr>
              <w:jc w:val="center"/>
              <w:rPr>
                <w:rFonts w:ascii="Arial" w:eastAsia="Times New Roman" w:hAnsi="Arial" w:cs="Arial"/>
                <w:sz w:val="20"/>
                <w:szCs w:val="20"/>
                <w:lang w:eastAsia="ru-RU"/>
              </w:rPr>
            </w:pPr>
            <w:r>
              <w:rPr>
                <w:rFonts w:ascii="Arial" w:eastAsia="Times New Roman" w:hAnsi="Arial" w:cs="Arial"/>
                <w:sz w:val="20"/>
                <w:szCs w:val="20"/>
                <w:lang w:eastAsia="ru-RU"/>
              </w:rPr>
              <w:t>2025 (восьмой год реализации)</w:t>
            </w:r>
          </w:p>
        </w:tc>
        <w:tc>
          <w:tcPr>
            <w:tcW w:w="872" w:type="dxa"/>
            <w:tcBorders>
              <w:top w:val="nil"/>
              <w:left w:val="nil"/>
              <w:bottom w:val="single" w:sz="4" w:space="0" w:color="auto"/>
              <w:right w:val="single" w:sz="4" w:space="0" w:color="auto"/>
            </w:tcBorders>
          </w:tcPr>
          <w:p w:rsidR="00135DA2" w:rsidRDefault="00135DA2" w:rsidP="00620B0D">
            <w:pPr>
              <w:jc w:val="center"/>
              <w:rPr>
                <w:rFonts w:ascii="Arial" w:eastAsia="Times New Roman" w:hAnsi="Arial" w:cs="Arial"/>
                <w:sz w:val="20"/>
                <w:szCs w:val="20"/>
                <w:lang w:eastAsia="ru-RU"/>
              </w:rPr>
            </w:pPr>
            <w:r>
              <w:rPr>
                <w:rFonts w:ascii="Arial" w:eastAsia="Times New Roman" w:hAnsi="Arial" w:cs="Arial"/>
                <w:sz w:val="20"/>
                <w:szCs w:val="20"/>
                <w:lang w:eastAsia="ru-RU"/>
              </w:rPr>
              <w:t>2026 (девятый год реализации)</w:t>
            </w:r>
          </w:p>
        </w:tc>
      </w:tr>
      <w:tr w:rsidR="00135DA2" w:rsidRPr="00620B0D" w:rsidTr="00135DA2">
        <w:trPr>
          <w:trHeight w:val="18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1</w:t>
            </w:r>
          </w:p>
        </w:tc>
        <w:tc>
          <w:tcPr>
            <w:tcW w:w="1984"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9</w:t>
            </w:r>
          </w:p>
        </w:tc>
        <w:tc>
          <w:tcPr>
            <w:tcW w:w="985" w:type="dxa"/>
            <w:tcBorders>
              <w:top w:val="nil"/>
              <w:left w:val="nil"/>
              <w:bottom w:val="single" w:sz="4" w:space="0" w:color="auto"/>
              <w:right w:val="single" w:sz="4" w:space="0" w:color="auto"/>
            </w:tcBorders>
            <w:shd w:val="clear" w:color="auto" w:fill="auto"/>
            <w:vAlign w:val="center"/>
            <w:hideMark/>
          </w:tcPr>
          <w:p w:rsidR="00135DA2" w:rsidRPr="00620B0D" w:rsidRDefault="00135DA2" w:rsidP="00620B0D">
            <w:pPr>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10</w:t>
            </w:r>
          </w:p>
        </w:tc>
        <w:tc>
          <w:tcPr>
            <w:tcW w:w="985" w:type="dxa"/>
            <w:tcBorders>
              <w:top w:val="nil"/>
              <w:left w:val="nil"/>
              <w:bottom w:val="single" w:sz="4" w:space="0" w:color="auto"/>
              <w:right w:val="single" w:sz="4" w:space="0" w:color="auto"/>
            </w:tcBorders>
          </w:tcPr>
          <w:p w:rsidR="00135DA2" w:rsidRPr="00620B0D" w:rsidRDefault="00135DA2" w:rsidP="00620B0D">
            <w:pPr>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c>
          <w:tcPr>
            <w:tcW w:w="985" w:type="dxa"/>
            <w:tcBorders>
              <w:top w:val="nil"/>
              <w:left w:val="nil"/>
              <w:bottom w:val="single" w:sz="4" w:space="0" w:color="auto"/>
              <w:right w:val="single" w:sz="4" w:space="0" w:color="auto"/>
            </w:tcBorders>
          </w:tcPr>
          <w:p w:rsidR="00135DA2" w:rsidRPr="00620B0D" w:rsidRDefault="00135DA2" w:rsidP="00620B0D">
            <w:pPr>
              <w:jc w:val="center"/>
              <w:rPr>
                <w:rFonts w:ascii="Arial" w:eastAsia="Times New Roman" w:hAnsi="Arial" w:cs="Arial"/>
                <w:sz w:val="20"/>
                <w:szCs w:val="20"/>
                <w:lang w:eastAsia="ru-RU"/>
              </w:rPr>
            </w:pPr>
            <w:r>
              <w:rPr>
                <w:rFonts w:ascii="Arial" w:eastAsia="Times New Roman" w:hAnsi="Arial" w:cs="Arial"/>
                <w:sz w:val="20"/>
                <w:szCs w:val="20"/>
                <w:lang w:eastAsia="ru-RU"/>
              </w:rPr>
              <w:t>12</w:t>
            </w:r>
          </w:p>
        </w:tc>
        <w:tc>
          <w:tcPr>
            <w:tcW w:w="872" w:type="dxa"/>
            <w:tcBorders>
              <w:top w:val="nil"/>
              <w:left w:val="nil"/>
              <w:bottom w:val="single" w:sz="4" w:space="0" w:color="auto"/>
              <w:right w:val="single" w:sz="4" w:space="0" w:color="auto"/>
            </w:tcBorders>
          </w:tcPr>
          <w:p w:rsidR="00135DA2" w:rsidRDefault="00135DA2" w:rsidP="00620B0D">
            <w:pPr>
              <w:jc w:val="center"/>
              <w:rPr>
                <w:rFonts w:ascii="Arial" w:eastAsia="Times New Roman" w:hAnsi="Arial" w:cs="Arial"/>
                <w:sz w:val="20"/>
                <w:szCs w:val="20"/>
                <w:lang w:eastAsia="ru-RU"/>
              </w:rPr>
            </w:pPr>
          </w:p>
        </w:tc>
      </w:tr>
      <w:tr w:rsidR="00135DA2" w:rsidRPr="00620B0D" w:rsidTr="00135DA2">
        <w:trPr>
          <w:trHeight w:val="219"/>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A2" w:rsidRPr="00620B0D" w:rsidRDefault="00135DA2" w:rsidP="00620B0D">
            <w:pPr>
              <w:jc w:val="left"/>
              <w:rPr>
                <w:rFonts w:ascii="Arial" w:eastAsia="Times New Roman" w:hAnsi="Arial" w:cs="Arial"/>
                <w:b/>
                <w:bCs/>
                <w:sz w:val="20"/>
                <w:szCs w:val="20"/>
                <w:lang w:eastAsia="ru-RU"/>
              </w:rPr>
            </w:pPr>
            <w:r w:rsidRPr="00620B0D">
              <w:rPr>
                <w:rFonts w:ascii="Arial" w:eastAsia="Times New Roman" w:hAnsi="Arial" w:cs="Arial"/>
                <w:b/>
                <w:bCs/>
                <w:sz w:val="20"/>
                <w:szCs w:val="20"/>
                <w:lang w:eastAsia="ru-RU"/>
              </w:rPr>
              <w:t>Муниципальная программа</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A2" w:rsidRPr="00620B0D" w:rsidRDefault="00135DA2" w:rsidP="00620B0D">
            <w:pPr>
              <w:ind w:right="-31"/>
              <w:jc w:val="center"/>
              <w:rPr>
                <w:rFonts w:ascii="Arial" w:eastAsia="Times New Roman" w:hAnsi="Arial" w:cs="Arial"/>
                <w:sz w:val="20"/>
                <w:szCs w:val="20"/>
                <w:lang w:eastAsia="ru-RU"/>
              </w:rPr>
            </w:pPr>
            <w:r w:rsidRPr="00620B0D">
              <w:rPr>
                <w:rFonts w:ascii="Arial" w:eastAsia="Times New Roman" w:hAnsi="Arial" w:cs="Arial"/>
                <w:sz w:val="20"/>
                <w:szCs w:val="20"/>
                <w:lang w:eastAsia="ru-RU"/>
              </w:rPr>
              <w:t>«Формирование современной городской среды на территории Верхнемамонского сельского поселения на 2018 – 2024 годы»</w:t>
            </w:r>
            <w:r w:rsidRPr="00620B0D">
              <w:rPr>
                <w:rFonts w:ascii="Arial" w:eastAsia="Times New Roman" w:hAnsi="Arial" w:cs="Arial"/>
                <w:b/>
                <w:bCs/>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auto"/>
          </w:tcPr>
          <w:p w:rsidR="00135DA2" w:rsidRPr="00620B0D" w:rsidRDefault="00135DA2" w:rsidP="008137AC">
            <w:pPr>
              <w:jc w:val="left"/>
              <w:rPr>
                <w:rFonts w:ascii="Arial" w:eastAsia="Calibri" w:hAnsi="Arial" w:cs="Arial"/>
                <w:sz w:val="20"/>
                <w:szCs w:val="20"/>
              </w:rPr>
            </w:pPr>
            <w:r w:rsidRPr="00620B0D">
              <w:rPr>
                <w:rFonts w:ascii="Arial" w:eastAsia="Calibri" w:hAnsi="Arial" w:cs="Arial"/>
                <w:sz w:val="20"/>
                <w:szCs w:val="20"/>
              </w:rPr>
              <w:t>всего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C043A3"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938,31</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0,01</w:t>
            </w:r>
          </w:p>
        </w:tc>
        <w:tc>
          <w:tcPr>
            <w:tcW w:w="993"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highlight w:val="yellow"/>
                <w:lang w:eastAsia="ru-RU"/>
              </w:rPr>
            </w:pPr>
            <w:r w:rsidRPr="001B2BF9">
              <w:rPr>
                <w:rFonts w:ascii="Arial" w:eastAsia="Times New Roman" w:hAnsi="Arial" w:cs="Arial"/>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665,6</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85"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C043A3" w:rsidP="00DC660A">
            <w:pPr>
              <w:jc w:val="center"/>
              <w:rPr>
                <w:rFonts w:ascii="Arial" w:eastAsia="Times New Roman" w:hAnsi="Arial" w:cs="Arial"/>
                <w:sz w:val="20"/>
                <w:szCs w:val="20"/>
                <w:lang w:eastAsia="ru-RU"/>
              </w:rPr>
            </w:pPr>
            <w:r>
              <w:rPr>
                <w:rFonts w:ascii="Arial" w:eastAsia="Times New Roman" w:hAnsi="Arial" w:cs="Arial"/>
                <w:sz w:val="20"/>
                <w:szCs w:val="20"/>
                <w:lang w:eastAsia="ru-RU"/>
              </w:rPr>
              <w:t>272,7</w:t>
            </w:r>
          </w:p>
        </w:tc>
        <w:tc>
          <w:tcPr>
            <w:tcW w:w="985" w:type="dxa"/>
            <w:tcBorders>
              <w:top w:val="single" w:sz="4" w:space="0" w:color="auto"/>
              <w:left w:val="nil"/>
              <w:bottom w:val="single" w:sz="4" w:space="0" w:color="auto"/>
              <w:right w:val="single" w:sz="4" w:space="0" w:color="auto"/>
            </w:tcBorders>
            <w:vAlign w:val="center"/>
          </w:tcPr>
          <w:p w:rsidR="00135DA2" w:rsidRPr="008137AC" w:rsidRDefault="00135DA2" w:rsidP="00DA4A32">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985" w:type="dxa"/>
            <w:tcBorders>
              <w:top w:val="single" w:sz="4" w:space="0" w:color="auto"/>
              <w:left w:val="nil"/>
              <w:bottom w:val="single" w:sz="4" w:space="0" w:color="auto"/>
              <w:right w:val="single" w:sz="4" w:space="0" w:color="auto"/>
            </w:tcBorders>
          </w:tcPr>
          <w:p w:rsidR="00135DA2" w:rsidRDefault="00135DA2" w:rsidP="00DA4A32">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872" w:type="dxa"/>
            <w:tcBorders>
              <w:top w:val="single" w:sz="4" w:space="0" w:color="auto"/>
              <w:left w:val="nil"/>
              <w:bottom w:val="single" w:sz="4" w:space="0" w:color="auto"/>
              <w:right w:val="single" w:sz="4" w:space="0" w:color="auto"/>
            </w:tcBorders>
          </w:tcPr>
          <w:p w:rsidR="00135DA2" w:rsidRDefault="00135DA2" w:rsidP="00DA4A32">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r>
      <w:tr w:rsidR="00135DA2" w:rsidRPr="00620B0D" w:rsidTr="00135DA2">
        <w:trPr>
          <w:trHeight w:val="41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b/>
                <w:bCs/>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135DA2" w:rsidRPr="00620B0D" w:rsidRDefault="00135DA2" w:rsidP="008137AC">
            <w:pPr>
              <w:jc w:val="left"/>
              <w:rPr>
                <w:rFonts w:ascii="Arial" w:eastAsia="Calibri" w:hAnsi="Arial" w:cs="Arial"/>
                <w:sz w:val="20"/>
                <w:szCs w:val="20"/>
              </w:rPr>
            </w:pPr>
            <w:r w:rsidRPr="00620B0D">
              <w:rPr>
                <w:rFonts w:ascii="Arial" w:eastAsia="Calibri" w:hAnsi="Arial" w:cs="Arial"/>
                <w:sz w:val="20"/>
                <w:szCs w:val="20"/>
              </w:rPr>
              <w:t>в том числе по ГРБС:</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85"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85" w:type="dxa"/>
            <w:tcBorders>
              <w:top w:val="single" w:sz="4" w:space="0" w:color="auto"/>
              <w:left w:val="nil"/>
              <w:bottom w:val="single" w:sz="4" w:space="0" w:color="auto"/>
              <w:right w:val="single" w:sz="4" w:space="0" w:color="auto"/>
            </w:tcBorders>
          </w:tcPr>
          <w:p w:rsidR="00135DA2" w:rsidRPr="00620B0D" w:rsidRDefault="00135DA2" w:rsidP="00620B0D">
            <w:pPr>
              <w:jc w:val="center"/>
              <w:rPr>
                <w:rFonts w:ascii="Arial" w:eastAsia="Times New Roman" w:hAnsi="Arial" w:cs="Arial"/>
                <w:sz w:val="20"/>
                <w:szCs w:val="20"/>
                <w:lang w:eastAsia="ru-RU"/>
              </w:rPr>
            </w:pPr>
          </w:p>
        </w:tc>
        <w:tc>
          <w:tcPr>
            <w:tcW w:w="985" w:type="dxa"/>
            <w:tcBorders>
              <w:top w:val="single" w:sz="4" w:space="0" w:color="auto"/>
              <w:left w:val="nil"/>
              <w:bottom w:val="single" w:sz="4" w:space="0" w:color="auto"/>
              <w:right w:val="single" w:sz="4" w:space="0" w:color="auto"/>
            </w:tcBorders>
          </w:tcPr>
          <w:p w:rsidR="00135DA2" w:rsidRPr="00620B0D" w:rsidRDefault="00135DA2" w:rsidP="00620B0D">
            <w:pPr>
              <w:jc w:val="center"/>
              <w:rPr>
                <w:rFonts w:ascii="Arial" w:eastAsia="Times New Roman" w:hAnsi="Arial" w:cs="Arial"/>
                <w:sz w:val="20"/>
                <w:szCs w:val="20"/>
                <w:lang w:eastAsia="ru-RU"/>
              </w:rPr>
            </w:pPr>
          </w:p>
        </w:tc>
        <w:tc>
          <w:tcPr>
            <w:tcW w:w="872" w:type="dxa"/>
            <w:tcBorders>
              <w:top w:val="single" w:sz="4" w:space="0" w:color="auto"/>
              <w:left w:val="nil"/>
              <w:bottom w:val="single" w:sz="4" w:space="0" w:color="auto"/>
              <w:right w:val="single" w:sz="4" w:space="0" w:color="auto"/>
            </w:tcBorders>
          </w:tcPr>
          <w:p w:rsidR="00135DA2" w:rsidRPr="00620B0D" w:rsidRDefault="00135DA2" w:rsidP="00620B0D">
            <w:pPr>
              <w:jc w:val="center"/>
              <w:rPr>
                <w:rFonts w:ascii="Arial" w:eastAsia="Times New Roman" w:hAnsi="Arial" w:cs="Arial"/>
                <w:sz w:val="20"/>
                <w:szCs w:val="20"/>
                <w:lang w:eastAsia="ru-RU"/>
              </w:rPr>
            </w:pPr>
          </w:p>
        </w:tc>
      </w:tr>
      <w:tr w:rsidR="00135DA2" w:rsidRPr="00620B0D" w:rsidTr="00135DA2">
        <w:trPr>
          <w:trHeight w:val="37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b/>
                <w:bCs/>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135DA2" w:rsidRPr="00620B0D" w:rsidRDefault="00135DA2" w:rsidP="008137AC">
            <w:pPr>
              <w:jc w:val="left"/>
              <w:rPr>
                <w:rFonts w:ascii="Arial" w:eastAsia="Calibri" w:hAnsi="Arial" w:cs="Arial"/>
                <w:sz w:val="20"/>
                <w:szCs w:val="20"/>
              </w:rPr>
            </w:pPr>
            <w:r w:rsidRPr="00620B0D">
              <w:rPr>
                <w:rFonts w:ascii="Arial" w:eastAsia="Calibri" w:hAnsi="Arial" w:cs="Arial"/>
                <w:sz w:val="20"/>
                <w:szCs w:val="20"/>
              </w:rPr>
              <w:t>Администрация сельского поселения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C043A3"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938,31</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0,01</w:t>
            </w:r>
          </w:p>
        </w:tc>
        <w:tc>
          <w:tcPr>
            <w:tcW w:w="993"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highlight w:val="yellow"/>
                <w:lang w:eastAsia="ru-RU"/>
              </w:rPr>
            </w:pPr>
            <w:r w:rsidRPr="001B2BF9">
              <w:rPr>
                <w:rFonts w:ascii="Arial" w:eastAsia="Times New Roman" w:hAnsi="Arial" w:cs="Arial"/>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665,6</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85"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C043A3"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272,7</w:t>
            </w:r>
          </w:p>
        </w:tc>
        <w:tc>
          <w:tcPr>
            <w:tcW w:w="985" w:type="dxa"/>
            <w:tcBorders>
              <w:top w:val="single" w:sz="4" w:space="0" w:color="auto"/>
              <w:left w:val="nil"/>
              <w:bottom w:val="single" w:sz="4" w:space="0" w:color="auto"/>
              <w:right w:val="single" w:sz="4" w:space="0" w:color="auto"/>
            </w:tcBorders>
            <w:vAlign w:val="center"/>
          </w:tcPr>
          <w:p w:rsidR="00135DA2" w:rsidRPr="008137AC" w:rsidRDefault="00135DA2" w:rsidP="00DA4A32">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985" w:type="dxa"/>
            <w:tcBorders>
              <w:top w:val="single" w:sz="4" w:space="0" w:color="auto"/>
              <w:left w:val="nil"/>
              <w:bottom w:val="single" w:sz="4" w:space="0" w:color="auto"/>
              <w:right w:val="single" w:sz="4" w:space="0" w:color="auto"/>
            </w:tcBorders>
            <w:vAlign w:val="center"/>
          </w:tcPr>
          <w:p w:rsidR="00135DA2" w:rsidRDefault="00135DA2" w:rsidP="00406A07">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872" w:type="dxa"/>
            <w:tcBorders>
              <w:top w:val="single" w:sz="4" w:space="0" w:color="auto"/>
              <w:left w:val="nil"/>
              <w:bottom w:val="single" w:sz="4" w:space="0" w:color="auto"/>
              <w:right w:val="single" w:sz="4" w:space="0" w:color="auto"/>
            </w:tcBorders>
            <w:vAlign w:val="center"/>
          </w:tcPr>
          <w:p w:rsidR="00135DA2" w:rsidRDefault="00135DA2" w:rsidP="00135DA2">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r>
      <w:tr w:rsidR="00135DA2" w:rsidRPr="00620B0D" w:rsidTr="00135DA2">
        <w:trPr>
          <w:trHeight w:val="297"/>
        </w:trPr>
        <w:tc>
          <w:tcPr>
            <w:tcW w:w="1560" w:type="dxa"/>
            <w:vMerge w:val="restart"/>
            <w:tcBorders>
              <w:top w:val="single" w:sz="4" w:space="0" w:color="auto"/>
              <w:left w:val="single" w:sz="4" w:space="0" w:color="auto"/>
              <w:right w:val="single" w:sz="4" w:space="0" w:color="auto"/>
            </w:tcBorders>
            <w:hideMark/>
          </w:tcPr>
          <w:p w:rsidR="00135DA2" w:rsidRPr="00620B0D" w:rsidRDefault="00135DA2" w:rsidP="00620B0D">
            <w:pPr>
              <w:rPr>
                <w:rFonts w:ascii="Arial" w:eastAsia="Times New Roman" w:hAnsi="Arial" w:cs="Arial"/>
                <w:sz w:val="20"/>
                <w:szCs w:val="20"/>
                <w:lang w:eastAsia="ru-RU"/>
              </w:rPr>
            </w:pPr>
            <w:r w:rsidRPr="00620B0D">
              <w:rPr>
                <w:rFonts w:ascii="Arial" w:eastAsia="Times New Roman" w:hAnsi="Arial" w:cs="Arial"/>
                <w:sz w:val="20"/>
                <w:szCs w:val="20"/>
                <w:lang w:eastAsia="ru-RU"/>
              </w:rPr>
              <w:t>Мероприятие 1</w:t>
            </w:r>
          </w:p>
        </w:tc>
        <w:tc>
          <w:tcPr>
            <w:tcW w:w="1984" w:type="dxa"/>
            <w:vMerge w:val="restart"/>
            <w:tcBorders>
              <w:top w:val="single" w:sz="4" w:space="0" w:color="auto"/>
              <w:left w:val="single" w:sz="4" w:space="0" w:color="auto"/>
              <w:right w:val="single" w:sz="4" w:space="0" w:color="auto"/>
            </w:tcBorders>
            <w:hideMark/>
          </w:tcPr>
          <w:p w:rsidR="00135DA2" w:rsidRPr="00620B0D" w:rsidRDefault="00135DA2" w:rsidP="00620B0D">
            <w:pPr>
              <w:autoSpaceDE w:val="0"/>
              <w:autoSpaceDN w:val="0"/>
              <w:adjustRightInd w:val="0"/>
              <w:rPr>
                <w:rFonts w:ascii="Arial" w:eastAsia="Times New Roman" w:hAnsi="Arial" w:cs="Arial"/>
                <w:sz w:val="20"/>
                <w:szCs w:val="20"/>
                <w:lang w:eastAsia="ru-RU"/>
              </w:rPr>
            </w:pPr>
            <w:r w:rsidRPr="00620B0D">
              <w:rPr>
                <w:rFonts w:ascii="Arial" w:eastAsia="Times New Roman" w:hAnsi="Arial" w:cs="Arial"/>
                <w:sz w:val="20"/>
                <w:szCs w:val="20"/>
                <w:lang w:eastAsia="ru-RU"/>
              </w:rPr>
              <w:t>Благоустройство дворовых территорий многоквартирных жилых домов</w:t>
            </w:r>
          </w:p>
        </w:tc>
        <w:tc>
          <w:tcPr>
            <w:tcW w:w="1701" w:type="dxa"/>
            <w:tcBorders>
              <w:top w:val="single" w:sz="4" w:space="0" w:color="auto"/>
              <w:left w:val="nil"/>
              <w:bottom w:val="single" w:sz="4" w:space="0" w:color="auto"/>
              <w:right w:val="single" w:sz="4" w:space="0" w:color="auto"/>
            </w:tcBorders>
            <w:shd w:val="clear" w:color="auto" w:fill="auto"/>
          </w:tcPr>
          <w:p w:rsidR="00135DA2" w:rsidRPr="00620B0D" w:rsidRDefault="00135DA2" w:rsidP="008137AC">
            <w:pPr>
              <w:jc w:val="left"/>
              <w:rPr>
                <w:rFonts w:ascii="Arial" w:eastAsia="Calibri" w:hAnsi="Arial" w:cs="Arial"/>
                <w:sz w:val="20"/>
                <w:szCs w:val="20"/>
              </w:rPr>
            </w:pPr>
            <w:r w:rsidRPr="00620B0D">
              <w:rPr>
                <w:rFonts w:ascii="Arial" w:eastAsia="Calibri" w:hAnsi="Arial" w:cs="Arial"/>
                <w:sz w:val="20"/>
                <w:szCs w:val="20"/>
              </w:rPr>
              <w:t>всего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C043A3"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272,7</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85"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C043A3"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272,7</w:t>
            </w:r>
          </w:p>
        </w:tc>
        <w:tc>
          <w:tcPr>
            <w:tcW w:w="985" w:type="dxa"/>
            <w:tcBorders>
              <w:top w:val="single" w:sz="4" w:space="0" w:color="auto"/>
              <w:left w:val="nil"/>
              <w:bottom w:val="single" w:sz="4" w:space="0" w:color="auto"/>
              <w:right w:val="single" w:sz="4" w:space="0" w:color="auto"/>
            </w:tcBorders>
            <w:vAlign w:val="center"/>
          </w:tcPr>
          <w:p w:rsidR="00135DA2" w:rsidRPr="008137AC" w:rsidRDefault="00DC660A"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85" w:type="dxa"/>
            <w:tcBorders>
              <w:top w:val="single" w:sz="4" w:space="0" w:color="auto"/>
              <w:left w:val="nil"/>
              <w:bottom w:val="single" w:sz="4" w:space="0" w:color="auto"/>
              <w:right w:val="single" w:sz="4" w:space="0" w:color="auto"/>
            </w:tcBorders>
          </w:tcPr>
          <w:p w:rsidR="00135DA2"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72" w:type="dxa"/>
            <w:tcBorders>
              <w:top w:val="single" w:sz="4" w:space="0" w:color="auto"/>
              <w:left w:val="nil"/>
              <w:bottom w:val="single" w:sz="4" w:space="0" w:color="auto"/>
              <w:right w:val="single" w:sz="4" w:space="0" w:color="auto"/>
            </w:tcBorders>
            <w:vAlign w:val="center"/>
          </w:tcPr>
          <w:p w:rsidR="00135DA2" w:rsidRDefault="00135DA2"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135DA2" w:rsidRPr="00620B0D" w:rsidTr="00135DA2">
        <w:trPr>
          <w:trHeight w:val="297"/>
        </w:trPr>
        <w:tc>
          <w:tcPr>
            <w:tcW w:w="1560" w:type="dxa"/>
            <w:vMerge/>
            <w:tcBorders>
              <w:left w:val="single" w:sz="4" w:space="0" w:color="auto"/>
              <w:right w:val="single" w:sz="4" w:space="0" w:color="auto"/>
            </w:tcBorders>
            <w:hideMark/>
          </w:tcPr>
          <w:p w:rsidR="00135DA2" w:rsidRPr="00620B0D" w:rsidRDefault="00135DA2" w:rsidP="00620B0D">
            <w:pPr>
              <w:rPr>
                <w:rFonts w:ascii="Arial" w:eastAsia="Times New Roman" w:hAnsi="Arial" w:cs="Arial"/>
                <w:sz w:val="20"/>
                <w:szCs w:val="20"/>
                <w:lang w:eastAsia="ru-RU"/>
              </w:rPr>
            </w:pPr>
          </w:p>
        </w:tc>
        <w:tc>
          <w:tcPr>
            <w:tcW w:w="1984" w:type="dxa"/>
            <w:vMerge/>
            <w:tcBorders>
              <w:left w:val="single" w:sz="4" w:space="0" w:color="auto"/>
              <w:right w:val="single" w:sz="4" w:space="0" w:color="auto"/>
            </w:tcBorders>
            <w:hideMark/>
          </w:tcPr>
          <w:p w:rsidR="00135DA2" w:rsidRPr="00620B0D" w:rsidRDefault="00135DA2" w:rsidP="00620B0D">
            <w:pPr>
              <w:autoSpaceDE w:val="0"/>
              <w:autoSpaceDN w:val="0"/>
              <w:adjustRightInd w:val="0"/>
              <w:rPr>
                <w:rFonts w:ascii="Arial" w:eastAsia="Times New Roman" w:hAnsi="Arial" w:cs="Arial"/>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135DA2" w:rsidRPr="00620B0D" w:rsidRDefault="00135DA2" w:rsidP="008137AC">
            <w:pPr>
              <w:jc w:val="left"/>
              <w:rPr>
                <w:rFonts w:ascii="Arial" w:eastAsia="Calibri" w:hAnsi="Arial" w:cs="Arial"/>
                <w:sz w:val="20"/>
                <w:szCs w:val="20"/>
              </w:rPr>
            </w:pPr>
            <w:r w:rsidRPr="00620B0D">
              <w:rPr>
                <w:rFonts w:ascii="Arial" w:eastAsia="Calibri" w:hAnsi="Arial" w:cs="Arial"/>
                <w:sz w:val="20"/>
                <w:szCs w:val="20"/>
              </w:rPr>
              <w:t>в том числе по ГРБС:</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85"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85" w:type="dxa"/>
            <w:tcBorders>
              <w:top w:val="single" w:sz="4" w:space="0" w:color="auto"/>
              <w:left w:val="nil"/>
              <w:bottom w:val="single" w:sz="4" w:space="0" w:color="auto"/>
              <w:right w:val="single" w:sz="4" w:space="0" w:color="auto"/>
            </w:tcBorders>
          </w:tcPr>
          <w:p w:rsidR="00135DA2" w:rsidRPr="00620B0D" w:rsidRDefault="00135DA2" w:rsidP="00620B0D">
            <w:pPr>
              <w:jc w:val="center"/>
              <w:rPr>
                <w:rFonts w:ascii="Arial" w:eastAsia="Times New Roman" w:hAnsi="Arial" w:cs="Arial"/>
                <w:sz w:val="20"/>
                <w:szCs w:val="20"/>
                <w:lang w:eastAsia="ru-RU"/>
              </w:rPr>
            </w:pPr>
          </w:p>
        </w:tc>
        <w:tc>
          <w:tcPr>
            <w:tcW w:w="985" w:type="dxa"/>
            <w:tcBorders>
              <w:top w:val="single" w:sz="4" w:space="0" w:color="auto"/>
              <w:left w:val="nil"/>
              <w:bottom w:val="single" w:sz="4" w:space="0" w:color="auto"/>
              <w:right w:val="single" w:sz="4" w:space="0" w:color="auto"/>
            </w:tcBorders>
          </w:tcPr>
          <w:p w:rsidR="00135DA2" w:rsidRPr="00620B0D" w:rsidRDefault="00135DA2" w:rsidP="00620B0D">
            <w:pPr>
              <w:jc w:val="center"/>
              <w:rPr>
                <w:rFonts w:ascii="Arial" w:eastAsia="Times New Roman" w:hAnsi="Arial" w:cs="Arial"/>
                <w:sz w:val="20"/>
                <w:szCs w:val="20"/>
                <w:lang w:eastAsia="ru-RU"/>
              </w:rPr>
            </w:pPr>
          </w:p>
        </w:tc>
        <w:tc>
          <w:tcPr>
            <w:tcW w:w="872" w:type="dxa"/>
            <w:tcBorders>
              <w:top w:val="single" w:sz="4" w:space="0" w:color="auto"/>
              <w:left w:val="nil"/>
              <w:bottom w:val="single" w:sz="4" w:space="0" w:color="auto"/>
              <w:right w:val="single" w:sz="4" w:space="0" w:color="auto"/>
            </w:tcBorders>
            <w:vAlign w:val="center"/>
          </w:tcPr>
          <w:p w:rsidR="00135DA2" w:rsidRPr="00620B0D" w:rsidRDefault="00135DA2" w:rsidP="00135DA2">
            <w:pPr>
              <w:jc w:val="center"/>
              <w:rPr>
                <w:rFonts w:ascii="Arial" w:eastAsia="Times New Roman" w:hAnsi="Arial" w:cs="Arial"/>
                <w:sz w:val="20"/>
                <w:szCs w:val="20"/>
                <w:lang w:eastAsia="ru-RU"/>
              </w:rPr>
            </w:pPr>
          </w:p>
        </w:tc>
      </w:tr>
      <w:tr w:rsidR="00135DA2" w:rsidRPr="00620B0D" w:rsidTr="00135DA2">
        <w:trPr>
          <w:trHeight w:val="297"/>
        </w:trPr>
        <w:tc>
          <w:tcPr>
            <w:tcW w:w="1560" w:type="dxa"/>
            <w:vMerge/>
            <w:tcBorders>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b/>
                <w:bCs/>
                <w:sz w:val="20"/>
                <w:szCs w:val="20"/>
                <w:lang w:eastAsia="ru-RU"/>
              </w:rPr>
            </w:pPr>
          </w:p>
        </w:tc>
        <w:tc>
          <w:tcPr>
            <w:tcW w:w="1984" w:type="dxa"/>
            <w:vMerge/>
            <w:tcBorders>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135DA2" w:rsidRPr="00620B0D" w:rsidRDefault="00135DA2" w:rsidP="008137AC">
            <w:pPr>
              <w:jc w:val="left"/>
              <w:rPr>
                <w:rFonts w:ascii="Arial" w:eastAsia="Calibri" w:hAnsi="Arial" w:cs="Arial"/>
                <w:sz w:val="20"/>
                <w:szCs w:val="20"/>
              </w:rPr>
            </w:pPr>
            <w:r w:rsidRPr="00620B0D">
              <w:rPr>
                <w:rFonts w:ascii="Arial" w:eastAsia="Calibri" w:hAnsi="Arial" w:cs="Arial"/>
                <w:sz w:val="20"/>
                <w:szCs w:val="20"/>
              </w:rPr>
              <w:t>Администрация сельского поселения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C043A3"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272,7</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85"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C043A3"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272,7</w:t>
            </w:r>
          </w:p>
        </w:tc>
        <w:tc>
          <w:tcPr>
            <w:tcW w:w="985" w:type="dxa"/>
            <w:tcBorders>
              <w:top w:val="single" w:sz="4" w:space="0" w:color="auto"/>
              <w:left w:val="nil"/>
              <w:bottom w:val="single" w:sz="4" w:space="0" w:color="auto"/>
              <w:right w:val="single" w:sz="4" w:space="0" w:color="auto"/>
            </w:tcBorders>
            <w:vAlign w:val="center"/>
          </w:tcPr>
          <w:p w:rsidR="00135DA2" w:rsidRPr="008137AC" w:rsidRDefault="00DC660A"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85" w:type="dxa"/>
            <w:tcBorders>
              <w:top w:val="single" w:sz="4" w:space="0" w:color="auto"/>
              <w:left w:val="nil"/>
              <w:bottom w:val="single" w:sz="4" w:space="0" w:color="auto"/>
              <w:right w:val="single" w:sz="4" w:space="0" w:color="auto"/>
            </w:tcBorders>
          </w:tcPr>
          <w:p w:rsidR="00135DA2"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72" w:type="dxa"/>
            <w:tcBorders>
              <w:top w:val="single" w:sz="4" w:space="0" w:color="auto"/>
              <w:left w:val="nil"/>
              <w:bottom w:val="single" w:sz="4" w:space="0" w:color="auto"/>
              <w:right w:val="single" w:sz="4" w:space="0" w:color="auto"/>
            </w:tcBorders>
            <w:vAlign w:val="center"/>
          </w:tcPr>
          <w:p w:rsidR="00135DA2" w:rsidRDefault="00135DA2"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135DA2" w:rsidRPr="00620B0D" w:rsidTr="00135DA2">
        <w:trPr>
          <w:trHeight w:val="297"/>
        </w:trPr>
        <w:tc>
          <w:tcPr>
            <w:tcW w:w="1560" w:type="dxa"/>
            <w:vMerge w:val="restart"/>
            <w:tcBorders>
              <w:top w:val="single" w:sz="4" w:space="0" w:color="auto"/>
              <w:left w:val="single" w:sz="4" w:space="0" w:color="auto"/>
              <w:bottom w:val="single" w:sz="4" w:space="0" w:color="auto"/>
              <w:right w:val="single" w:sz="4" w:space="0" w:color="auto"/>
            </w:tcBorders>
            <w:hideMark/>
          </w:tcPr>
          <w:p w:rsidR="00135DA2" w:rsidRPr="00620B0D" w:rsidRDefault="00135DA2" w:rsidP="00620B0D">
            <w:pPr>
              <w:rPr>
                <w:rFonts w:ascii="Arial" w:eastAsia="Times New Roman" w:hAnsi="Arial" w:cs="Arial"/>
                <w:sz w:val="20"/>
                <w:szCs w:val="20"/>
                <w:lang w:eastAsia="ru-RU"/>
              </w:rPr>
            </w:pPr>
            <w:r w:rsidRPr="00620B0D">
              <w:rPr>
                <w:rFonts w:ascii="Arial" w:eastAsia="Times New Roman" w:hAnsi="Arial" w:cs="Arial"/>
                <w:sz w:val="20"/>
                <w:szCs w:val="20"/>
                <w:lang w:eastAsia="ru-RU"/>
              </w:rPr>
              <w:t>Мероприятие 2</w:t>
            </w:r>
          </w:p>
        </w:tc>
        <w:tc>
          <w:tcPr>
            <w:tcW w:w="1984" w:type="dxa"/>
            <w:vMerge w:val="restart"/>
            <w:tcBorders>
              <w:top w:val="single" w:sz="4" w:space="0" w:color="auto"/>
              <w:left w:val="single" w:sz="4" w:space="0" w:color="auto"/>
              <w:bottom w:val="single" w:sz="4" w:space="0" w:color="auto"/>
              <w:right w:val="single" w:sz="4" w:space="0" w:color="auto"/>
            </w:tcBorders>
            <w:hideMark/>
          </w:tcPr>
          <w:p w:rsidR="00135DA2" w:rsidRPr="00620B0D" w:rsidRDefault="00135DA2" w:rsidP="00620B0D">
            <w:pPr>
              <w:autoSpaceDE w:val="0"/>
              <w:autoSpaceDN w:val="0"/>
              <w:adjustRightInd w:val="0"/>
              <w:rPr>
                <w:rFonts w:ascii="Arial" w:eastAsia="Times New Roman" w:hAnsi="Arial" w:cs="Arial"/>
                <w:sz w:val="20"/>
                <w:szCs w:val="20"/>
                <w:lang w:eastAsia="ru-RU"/>
              </w:rPr>
            </w:pPr>
            <w:r w:rsidRPr="00620B0D">
              <w:rPr>
                <w:rFonts w:ascii="Arial" w:eastAsia="Times New Roman" w:hAnsi="Arial" w:cs="Arial"/>
                <w:sz w:val="20"/>
                <w:szCs w:val="20"/>
                <w:lang w:eastAsia="ru-RU"/>
              </w:rPr>
              <w:t xml:space="preserve">Благоустройство общественных территорий </w:t>
            </w:r>
          </w:p>
        </w:tc>
        <w:tc>
          <w:tcPr>
            <w:tcW w:w="1701" w:type="dxa"/>
            <w:tcBorders>
              <w:top w:val="single" w:sz="4" w:space="0" w:color="auto"/>
              <w:left w:val="nil"/>
              <w:bottom w:val="single" w:sz="4" w:space="0" w:color="auto"/>
              <w:right w:val="single" w:sz="4" w:space="0" w:color="auto"/>
            </w:tcBorders>
            <w:shd w:val="clear" w:color="auto" w:fill="auto"/>
          </w:tcPr>
          <w:p w:rsidR="00135DA2" w:rsidRPr="00620B0D" w:rsidRDefault="00135DA2" w:rsidP="008137AC">
            <w:pPr>
              <w:jc w:val="left"/>
              <w:rPr>
                <w:rFonts w:ascii="Arial" w:eastAsia="Calibri" w:hAnsi="Arial" w:cs="Arial"/>
                <w:sz w:val="20"/>
                <w:szCs w:val="20"/>
              </w:rPr>
            </w:pPr>
            <w:r w:rsidRPr="00620B0D">
              <w:rPr>
                <w:rFonts w:ascii="Arial" w:eastAsia="Calibri" w:hAnsi="Arial" w:cs="Arial"/>
                <w:sz w:val="20"/>
                <w:szCs w:val="20"/>
              </w:rPr>
              <w:t>всего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DC660A"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665,61</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0,01</w:t>
            </w:r>
          </w:p>
        </w:tc>
        <w:tc>
          <w:tcPr>
            <w:tcW w:w="993"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665,6</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85"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85" w:type="dxa"/>
            <w:tcBorders>
              <w:top w:val="single" w:sz="4" w:space="0" w:color="auto"/>
              <w:left w:val="nil"/>
              <w:bottom w:val="single" w:sz="4" w:space="0" w:color="auto"/>
              <w:right w:val="single" w:sz="4" w:space="0" w:color="auto"/>
            </w:tcBorders>
            <w:vAlign w:val="center"/>
          </w:tcPr>
          <w:p w:rsidR="00135DA2" w:rsidRPr="008137AC"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85" w:type="dxa"/>
            <w:tcBorders>
              <w:top w:val="single" w:sz="4" w:space="0" w:color="auto"/>
              <w:left w:val="nil"/>
              <w:bottom w:val="single" w:sz="4" w:space="0" w:color="auto"/>
              <w:right w:val="single" w:sz="4" w:space="0" w:color="auto"/>
            </w:tcBorders>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72" w:type="dxa"/>
            <w:tcBorders>
              <w:top w:val="single" w:sz="4" w:space="0" w:color="auto"/>
              <w:left w:val="nil"/>
              <w:bottom w:val="single" w:sz="4" w:space="0" w:color="auto"/>
              <w:right w:val="single" w:sz="4" w:space="0" w:color="auto"/>
            </w:tcBorders>
            <w:vAlign w:val="center"/>
          </w:tcPr>
          <w:p w:rsidR="00135DA2" w:rsidRDefault="00DC660A"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135DA2" w:rsidRPr="00620B0D" w:rsidTr="00135DA2">
        <w:trPr>
          <w:trHeight w:val="29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b/>
                <w:bCs/>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135DA2" w:rsidRPr="00620B0D" w:rsidRDefault="00135DA2" w:rsidP="008137AC">
            <w:pPr>
              <w:jc w:val="left"/>
              <w:rPr>
                <w:rFonts w:ascii="Arial" w:eastAsia="Calibri" w:hAnsi="Arial" w:cs="Arial"/>
                <w:sz w:val="20"/>
                <w:szCs w:val="20"/>
              </w:rPr>
            </w:pPr>
            <w:r w:rsidRPr="00620B0D">
              <w:rPr>
                <w:rFonts w:ascii="Arial" w:eastAsia="Calibri" w:hAnsi="Arial" w:cs="Arial"/>
                <w:sz w:val="20"/>
                <w:szCs w:val="20"/>
              </w:rPr>
              <w:t>в том числе по ГРБС:</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85"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20B0D">
            <w:pPr>
              <w:jc w:val="center"/>
              <w:rPr>
                <w:rFonts w:ascii="Arial" w:eastAsia="Times New Roman" w:hAnsi="Arial" w:cs="Arial"/>
                <w:sz w:val="20"/>
                <w:szCs w:val="20"/>
                <w:lang w:eastAsia="ru-RU"/>
              </w:rPr>
            </w:pPr>
          </w:p>
        </w:tc>
        <w:tc>
          <w:tcPr>
            <w:tcW w:w="985" w:type="dxa"/>
            <w:tcBorders>
              <w:top w:val="single" w:sz="4" w:space="0" w:color="auto"/>
              <w:left w:val="nil"/>
              <w:bottom w:val="single" w:sz="4" w:space="0" w:color="auto"/>
              <w:right w:val="single" w:sz="4" w:space="0" w:color="auto"/>
            </w:tcBorders>
          </w:tcPr>
          <w:p w:rsidR="00135DA2" w:rsidRPr="00620B0D" w:rsidRDefault="00135DA2" w:rsidP="00811CF6">
            <w:pPr>
              <w:jc w:val="center"/>
              <w:rPr>
                <w:rFonts w:ascii="Arial" w:eastAsia="Times New Roman" w:hAnsi="Arial" w:cs="Arial"/>
                <w:sz w:val="20"/>
                <w:szCs w:val="20"/>
                <w:lang w:eastAsia="ru-RU"/>
              </w:rPr>
            </w:pPr>
          </w:p>
        </w:tc>
        <w:tc>
          <w:tcPr>
            <w:tcW w:w="985" w:type="dxa"/>
            <w:tcBorders>
              <w:top w:val="single" w:sz="4" w:space="0" w:color="auto"/>
              <w:left w:val="nil"/>
              <w:bottom w:val="single" w:sz="4" w:space="0" w:color="auto"/>
              <w:right w:val="single" w:sz="4" w:space="0" w:color="auto"/>
            </w:tcBorders>
          </w:tcPr>
          <w:p w:rsidR="00135DA2" w:rsidRPr="00620B0D" w:rsidRDefault="00135DA2" w:rsidP="00620B0D">
            <w:pPr>
              <w:jc w:val="center"/>
              <w:rPr>
                <w:rFonts w:ascii="Arial" w:eastAsia="Times New Roman" w:hAnsi="Arial" w:cs="Arial"/>
                <w:sz w:val="20"/>
                <w:szCs w:val="20"/>
                <w:lang w:eastAsia="ru-RU"/>
              </w:rPr>
            </w:pPr>
          </w:p>
        </w:tc>
        <w:tc>
          <w:tcPr>
            <w:tcW w:w="872" w:type="dxa"/>
            <w:tcBorders>
              <w:top w:val="single" w:sz="4" w:space="0" w:color="auto"/>
              <w:left w:val="nil"/>
              <w:bottom w:val="single" w:sz="4" w:space="0" w:color="auto"/>
              <w:right w:val="single" w:sz="4" w:space="0" w:color="auto"/>
            </w:tcBorders>
            <w:vAlign w:val="center"/>
          </w:tcPr>
          <w:p w:rsidR="00135DA2" w:rsidRPr="00620B0D" w:rsidRDefault="00135DA2" w:rsidP="00135DA2">
            <w:pPr>
              <w:jc w:val="center"/>
              <w:rPr>
                <w:rFonts w:ascii="Arial" w:eastAsia="Times New Roman" w:hAnsi="Arial" w:cs="Arial"/>
                <w:sz w:val="20"/>
                <w:szCs w:val="20"/>
                <w:lang w:eastAsia="ru-RU"/>
              </w:rPr>
            </w:pPr>
          </w:p>
        </w:tc>
      </w:tr>
      <w:tr w:rsidR="00135DA2" w:rsidRPr="00620B0D" w:rsidTr="00135DA2">
        <w:trPr>
          <w:trHeight w:val="29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b/>
                <w:bCs/>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35DA2" w:rsidRPr="00620B0D" w:rsidRDefault="00135DA2" w:rsidP="00620B0D">
            <w:pPr>
              <w:jc w:val="left"/>
              <w:rPr>
                <w:rFonts w:ascii="Arial" w:eastAsia="Times New Roman" w:hAnsi="Arial" w:cs="Arial"/>
                <w:b/>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135DA2" w:rsidRPr="00620B0D" w:rsidRDefault="00135DA2" w:rsidP="008137AC">
            <w:pPr>
              <w:jc w:val="left"/>
              <w:rPr>
                <w:rFonts w:ascii="Arial" w:eastAsia="Calibri" w:hAnsi="Arial" w:cs="Arial"/>
                <w:sz w:val="20"/>
                <w:szCs w:val="20"/>
              </w:rPr>
            </w:pPr>
            <w:r w:rsidRPr="00620B0D">
              <w:rPr>
                <w:rFonts w:ascii="Arial" w:eastAsia="Calibri" w:hAnsi="Arial" w:cs="Arial"/>
                <w:sz w:val="20"/>
                <w:szCs w:val="20"/>
              </w:rPr>
              <w:t>Администрация сельского поселения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DC660A"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665,61</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0,01</w:t>
            </w:r>
          </w:p>
        </w:tc>
        <w:tc>
          <w:tcPr>
            <w:tcW w:w="993"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665,6</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85"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85" w:type="dxa"/>
            <w:tcBorders>
              <w:top w:val="single" w:sz="4" w:space="0" w:color="auto"/>
              <w:left w:val="nil"/>
              <w:bottom w:val="single" w:sz="4" w:space="0" w:color="auto"/>
              <w:right w:val="single" w:sz="4" w:space="0" w:color="auto"/>
            </w:tcBorders>
            <w:vAlign w:val="center"/>
          </w:tcPr>
          <w:p w:rsidR="00135DA2" w:rsidRPr="008137AC"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85" w:type="dxa"/>
            <w:tcBorders>
              <w:top w:val="single" w:sz="4" w:space="0" w:color="auto"/>
              <w:left w:val="nil"/>
              <w:bottom w:val="single" w:sz="4" w:space="0" w:color="auto"/>
              <w:right w:val="single" w:sz="4" w:space="0" w:color="auto"/>
            </w:tcBorders>
          </w:tcPr>
          <w:p w:rsidR="00135DA2" w:rsidRPr="008137AC" w:rsidRDefault="00135DA2" w:rsidP="00DA4A3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72" w:type="dxa"/>
            <w:tcBorders>
              <w:top w:val="single" w:sz="4" w:space="0" w:color="auto"/>
              <w:left w:val="nil"/>
              <w:bottom w:val="single" w:sz="4" w:space="0" w:color="auto"/>
              <w:right w:val="single" w:sz="4" w:space="0" w:color="auto"/>
            </w:tcBorders>
            <w:vAlign w:val="center"/>
          </w:tcPr>
          <w:p w:rsidR="00135DA2" w:rsidRDefault="00DC660A"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bl>
    <w:p w:rsidR="008137AC" w:rsidRDefault="008137AC" w:rsidP="008137AC">
      <w:pPr>
        <w:ind w:left="9639"/>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Приложение№3</w:t>
      </w:r>
    </w:p>
    <w:p w:rsidR="008137AC" w:rsidRPr="00620B0D" w:rsidRDefault="008137AC" w:rsidP="008137AC">
      <w:pPr>
        <w:ind w:left="963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558A0">
        <w:rPr>
          <w:rFonts w:ascii="Arial" w:eastAsia="Times New Roman" w:hAnsi="Arial" w:cs="Arial"/>
          <w:sz w:val="24"/>
          <w:szCs w:val="24"/>
          <w:lang w:eastAsia="ru-RU"/>
        </w:rPr>
        <w:t xml:space="preserve">к </w:t>
      </w:r>
      <w:r>
        <w:rPr>
          <w:rFonts w:ascii="Arial" w:eastAsia="Times New Roman" w:hAnsi="Arial" w:cs="Arial"/>
          <w:sz w:val="24"/>
          <w:szCs w:val="24"/>
          <w:lang w:eastAsia="ru-RU"/>
        </w:rPr>
        <w:t xml:space="preserve"> муниципальной программе</w:t>
      </w:r>
      <w:r w:rsidRPr="00FD3087">
        <w:rPr>
          <w:rFonts w:ascii="Arial" w:eastAsia="Times New Roman" w:hAnsi="Arial" w:cs="Arial"/>
          <w:sz w:val="24"/>
          <w:szCs w:val="24"/>
          <w:lang w:eastAsia="ru-RU"/>
        </w:rPr>
        <w:t xml:space="preserve">  Верхнемамонского</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сельского  поселения  Верхнемамонского</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муниципального района Воронежской области</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«Формирование  современной  городской  среды на территории Верхнемамонского сельского поселения 2018-202</w:t>
      </w:r>
      <w:r w:rsidR="00135DA2">
        <w:rPr>
          <w:rFonts w:ascii="Arial" w:eastAsia="Times New Roman" w:hAnsi="Arial" w:cs="Arial"/>
          <w:sz w:val="24"/>
          <w:szCs w:val="24"/>
          <w:lang w:eastAsia="ru-RU"/>
        </w:rPr>
        <w:t>6</w:t>
      </w:r>
      <w:r w:rsidRPr="00620B0D">
        <w:rPr>
          <w:rFonts w:ascii="Arial" w:eastAsia="Times New Roman" w:hAnsi="Arial" w:cs="Arial"/>
          <w:sz w:val="24"/>
          <w:szCs w:val="24"/>
          <w:lang w:eastAsia="ru-RU"/>
        </w:rPr>
        <w:t xml:space="preserve"> годы»  </w:t>
      </w: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8137AC" w:rsidRPr="008137AC" w:rsidRDefault="008137AC" w:rsidP="008137AC">
      <w:pPr>
        <w:ind w:right="-31"/>
        <w:jc w:val="center"/>
        <w:rPr>
          <w:rFonts w:ascii="Arial" w:eastAsia="Times New Roman" w:hAnsi="Arial" w:cs="Arial"/>
          <w:b/>
          <w:sz w:val="24"/>
          <w:szCs w:val="24"/>
          <w:lang w:eastAsia="ru-RU"/>
        </w:rPr>
      </w:pPr>
      <w:r w:rsidRPr="008137AC">
        <w:rPr>
          <w:rFonts w:ascii="Arial" w:eastAsia="Times New Roman" w:hAnsi="Arial" w:cs="Arial"/>
          <w:b/>
          <w:sz w:val="24"/>
          <w:szCs w:val="24"/>
          <w:lang w:eastAsia="ru-RU"/>
        </w:rPr>
        <w:t>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w:t>
      </w:r>
    </w:p>
    <w:p w:rsidR="008137AC" w:rsidRPr="008137AC" w:rsidRDefault="008137AC" w:rsidP="008137AC">
      <w:pPr>
        <w:ind w:right="-31"/>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Верхнемамонского сельского поселения Верхнемамонского</w:t>
      </w:r>
      <w:r w:rsidRPr="008137AC">
        <w:rPr>
          <w:rFonts w:ascii="Arial" w:eastAsia="Times New Roman" w:hAnsi="Arial" w:cs="Arial"/>
          <w:b/>
          <w:bCs/>
          <w:sz w:val="24"/>
          <w:szCs w:val="24"/>
          <w:lang w:eastAsia="ru-RU"/>
        </w:rPr>
        <w:t xml:space="preserve"> муниципального района Воронежской области</w:t>
      </w:r>
    </w:p>
    <w:p w:rsidR="008137AC" w:rsidRPr="008137AC" w:rsidRDefault="008137AC" w:rsidP="008137AC">
      <w:pPr>
        <w:ind w:right="-31"/>
        <w:jc w:val="center"/>
        <w:rPr>
          <w:rFonts w:ascii="Arial" w:eastAsia="Times New Roman" w:hAnsi="Arial" w:cs="Arial"/>
          <w:b/>
          <w:sz w:val="24"/>
          <w:szCs w:val="24"/>
          <w:lang w:eastAsia="ru-RU"/>
        </w:rPr>
      </w:pPr>
      <w:r w:rsidRPr="008137AC">
        <w:rPr>
          <w:rFonts w:ascii="Arial" w:eastAsia="Times New Roman" w:hAnsi="Arial" w:cs="Arial"/>
          <w:b/>
          <w:sz w:val="24"/>
          <w:szCs w:val="24"/>
          <w:lang w:eastAsia="ru-RU"/>
        </w:rPr>
        <w:t>«</w:t>
      </w:r>
      <w:r w:rsidRPr="008137AC">
        <w:rPr>
          <w:rFonts w:ascii="Arial" w:eastAsia="Times New Roman" w:hAnsi="Arial" w:cs="Arial"/>
          <w:sz w:val="24"/>
          <w:szCs w:val="24"/>
          <w:lang w:eastAsia="ru-RU"/>
        </w:rPr>
        <w:t xml:space="preserve">Формирование современной городской среды на территории </w:t>
      </w:r>
      <w:r>
        <w:rPr>
          <w:rFonts w:ascii="Arial" w:eastAsia="Times New Roman" w:hAnsi="Arial" w:cs="Arial"/>
          <w:sz w:val="24"/>
          <w:szCs w:val="24"/>
          <w:lang w:eastAsia="ru-RU"/>
        </w:rPr>
        <w:t>Верхнемамонского сельского поселения</w:t>
      </w:r>
      <w:r w:rsidRPr="008137AC">
        <w:rPr>
          <w:rFonts w:ascii="Arial" w:eastAsia="Times New Roman" w:hAnsi="Arial" w:cs="Arial"/>
          <w:sz w:val="24"/>
          <w:szCs w:val="24"/>
          <w:lang w:eastAsia="ru-RU"/>
        </w:rPr>
        <w:t xml:space="preserve"> на 2018 – 202</w:t>
      </w:r>
      <w:r w:rsidR="00135DA2">
        <w:rPr>
          <w:rFonts w:ascii="Arial" w:eastAsia="Times New Roman" w:hAnsi="Arial" w:cs="Arial"/>
          <w:sz w:val="24"/>
          <w:szCs w:val="24"/>
          <w:lang w:eastAsia="ru-RU"/>
        </w:rPr>
        <w:t>6</w:t>
      </w:r>
      <w:r w:rsidRPr="008137AC">
        <w:rPr>
          <w:rFonts w:ascii="Arial" w:eastAsia="Times New Roman" w:hAnsi="Arial" w:cs="Arial"/>
          <w:sz w:val="24"/>
          <w:szCs w:val="24"/>
          <w:lang w:eastAsia="ru-RU"/>
        </w:rPr>
        <w:t xml:space="preserve"> годы</w:t>
      </w:r>
      <w:r w:rsidRPr="008137AC">
        <w:rPr>
          <w:rFonts w:ascii="Arial" w:eastAsia="Times New Roman" w:hAnsi="Arial" w:cs="Arial"/>
          <w:b/>
          <w:sz w:val="24"/>
          <w:szCs w:val="24"/>
          <w:lang w:eastAsia="ru-RU"/>
        </w:rPr>
        <w:t>»</w:t>
      </w:r>
    </w:p>
    <w:p w:rsidR="008137AC" w:rsidRPr="008137AC" w:rsidRDefault="008137AC" w:rsidP="008137AC">
      <w:pPr>
        <w:jc w:val="center"/>
        <w:rPr>
          <w:rFonts w:ascii="Arial" w:eastAsia="Times New Roman" w:hAnsi="Arial" w:cs="Arial"/>
          <w:i/>
          <w:iCs/>
          <w:sz w:val="24"/>
          <w:szCs w:val="24"/>
          <w:lang w:eastAsia="ru-RU"/>
        </w:rPr>
      </w:pPr>
    </w:p>
    <w:tbl>
      <w:tblPr>
        <w:tblW w:w="151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36"/>
        <w:gridCol w:w="1299"/>
        <w:gridCol w:w="1275"/>
        <w:gridCol w:w="1134"/>
        <w:gridCol w:w="1134"/>
        <w:gridCol w:w="1134"/>
        <w:gridCol w:w="993"/>
        <w:gridCol w:w="1134"/>
        <w:gridCol w:w="992"/>
        <w:gridCol w:w="992"/>
        <w:gridCol w:w="992"/>
        <w:gridCol w:w="992"/>
      </w:tblGrid>
      <w:tr w:rsidR="00135DA2" w:rsidRPr="008137AC" w:rsidTr="004D6091">
        <w:trPr>
          <w:trHeight w:val="215"/>
        </w:trPr>
        <w:tc>
          <w:tcPr>
            <w:tcW w:w="1555" w:type="dxa"/>
            <w:vMerge w:val="restart"/>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Статус</w:t>
            </w:r>
          </w:p>
        </w:tc>
        <w:tc>
          <w:tcPr>
            <w:tcW w:w="1536" w:type="dxa"/>
            <w:vMerge w:val="restart"/>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Наименование муниципальной программы, подпрограммы, </w:t>
            </w:r>
            <w:r w:rsidRPr="008137AC">
              <w:rPr>
                <w:rFonts w:ascii="Arial" w:eastAsia="Times New Roman" w:hAnsi="Arial" w:cs="Arial"/>
                <w:sz w:val="20"/>
                <w:szCs w:val="20"/>
                <w:lang w:eastAsia="ru-RU"/>
              </w:rPr>
              <w:br/>
              <w:t xml:space="preserve">основного мероприятия </w:t>
            </w:r>
          </w:p>
        </w:tc>
        <w:tc>
          <w:tcPr>
            <w:tcW w:w="1299" w:type="dxa"/>
            <w:vMerge w:val="restart"/>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Источники ресурсного обеспечения</w:t>
            </w:r>
          </w:p>
        </w:tc>
        <w:tc>
          <w:tcPr>
            <w:tcW w:w="10772" w:type="dxa"/>
            <w:gridSpan w:val="10"/>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Оценка расходов по годам реализации программы, тыс. руб.</w:t>
            </w:r>
          </w:p>
        </w:tc>
      </w:tr>
      <w:tr w:rsidR="00135DA2" w:rsidRPr="008137AC" w:rsidTr="004D6091">
        <w:trPr>
          <w:trHeight w:val="215"/>
        </w:trPr>
        <w:tc>
          <w:tcPr>
            <w:tcW w:w="1555" w:type="dxa"/>
            <w:vMerge/>
            <w:vAlign w:val="center"/>
            <w:hideMark/>
          </w:tcPr>
          <w:p w:rsidR="00135DA2" w:rsidRPr="008137AC" w:rsidRDefault="00135DA2" w:rsidP="008137AC">
            <w:pPr>
              <w:jc w:val="left"/>
              <w:rPr>
                <w:rFonts w:ascii="Arial" w:eastAsia="Times New Roman" w:hAnsi="Arial" w:cs="Arial"/>
                <w:sz w:val="20"/>
                <w:szCs w:val="20"/>
                <w:lang w:eastAsia="ru-RU"/>
              </w:rPr>
            </w:pPr>
          </w:p>
        </w:tc>
        <w:tc>
          <w:tcPr>
            <w:tcW w:w="1536" w:type="dxa"/>
            <w:vMerge/>
            <w:vAlign w:val="center"/>
            <w:hideMark/>
          </w:tcPr>
          <w:p w:rsidR="00135DA2" w:rsidRPr="008137AC" w:rsidRDefault="00135DA2" w:rsidP="008137AC">
            <w:pPr>
              <w:jc w:val="left"/>
              <w:rPr>
                <w:rFonts w:ascii="Arial" w:eastAsia="Times New Roman" w:hAnsi="Arial" w:cs="Arial"/>
                <w:sz w:val="20"/>
                <w:szCs w:val="20"/>
                <w:lang w:eastAsia="ru-RU"/>
              </w:rPr>
            </w:pPr>
          </w:p>
        </w:tc>
        <w:tc>
          <w:tcPr>
            <w:tcW w:w="1299" w:type="dxa"/>
            <w:vMerge/>
            <w:vAlign w:val="center"/>
            <w:hideMark/>
          </w:tcPr>
          <w:p w:rsidR="00135DA2" w:rsidRPr="008137AC" w:rsidRDefault="00135DA2" w:rsidP="008137AC">
            <w:pPr>
              <w:jc w:val="left"/>
              <w:rPr>
                <w:rFonts w:ascii="Arial" w:eastAsia="Times New Roman" w:hAnsi="Arial" w:cs="Arial"/>
                <w:sz w:val="20"/>
                <w:szCs w:val="20"/>
                <w:lang w:eastAsia="ru-RU"/>
              </w:rPr>
            </w:pPr>
          </w:p>
        </w:tc>
        <w:tc>
          <w:tcPr>
            <w:tcW w:w="1275" w:type="dxa"/>
            <w:vMerge w:val="restart"/>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Всего</w:t>
            </w:r>
          </w:p>
        </w:tc>
        <w:tc>
          <w:tcPr>
            <w:tcW w:w="9497" w:type="dxa"/>
            <w:gridSpan w:val="9"/>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в том числе по годам реализации</w:t>
            </w:r>
          </w:p>
        </w:tc>
      </w:tr>
      <w:tr w:rsidR="00135DA2" w:rsidRPr="008137AC" w:rsidTr="00135DA2">
        <w:trPr>
          <w:trHeight w:val="649"/>
        </w:trPr>
        <w:tc>
          <w:tcPr>
            <w:tcW w:w="1555" w:type="dxa"/>
            <w:vMerge/>
            <w:vAlign w:val="center"/>
            <w:hideMark/>
          </w:tcPr>
          <w:p w:rsidR="00135DA2" w:rsidRPr="008137AC" w:rsidRDefault="00135DA2" w:rsidP="008137AC">
            <w:pPr>
              <w:jc w:val="left"/>
              <w:rPr>
                <w:rFonts w:ascii="Arial" w:eastAsia="Times New Roman" w:hAnsi="Arial" w:cs="Arial"/>
                <w:sz w:val="20"/>
                <w:szCs w:val="20"/>
                <w:lang w:eastAsia="ru-RU"/>
              </w:rPr>
            </w:pPr>
          </w:p>
        </w:tc>
        <w:tc>
          <w:tcPr>
            <w:tcW w:w="1536" w:type="dxa"/>
            <w:vMerge/>
            <w:vAlign w:val="center"/>
            <w:hideMark/>
          </w:tcPr>
          <w:p w:rsidR="00135DA2" w:rsidRPr="008137AC" w:rsidRDefault="00135DA2" w:rsidP="008137AC">
            <w:pPr>
              <w:jc w:val="left"/>
              <w:rPr>
                <w:rFonts w:ascii="Arial" w:eastAsia="Times New Roman" w:hAnsi="Arial" w:cs="Arial"/>
                <w:sz w:val="20"/>
                <w:szCs w:val="20"/>
                <w:lang w:eastAsia="ru-RU"/>
              </w:rPr>
            </w:pPr>
          </w:p>
        </w:tc>
        <w:tc>
          <w:tcPr>
            <w:tcW w:w="1299" w:type="dxa"/>
            <w:vMerge/>
            <w:vAlign w:val="center"/>
            <w:hideMark/>
          </w:tcPr>
          <w:p w:rsidR="00135DA2" w:rsidRPr="008137AC" w:rsidRDefault="00135DA2" w:rsidP="008137AC">
            <w:pPr>
              <w:jc w:val="left"/>
              <w:rPr>
                <w:rFonts w:ascii="Arial" w:eastAsia="Times New Roman" w:hAnsi="Arial" w:cs="Arial"/>
                <w:sz w:val="20"/>
                <w:szCs w:val="20"/>
                <w:lang w:eastAsia="ru-RU"/>
              </w:rPr>
            </w:pPr>
          </w:p>
        </w:tc>
        <w:tc>
          <w:tcPr>
            <w:tcW w:w="1275" w:type="dxa"/>
            <w:vMerge/>
            <w:vAlign w:val="center"/>
            <w:hideMark/>
          </w:tcPr>
          <w:p w:rsidR="00135DA2" w:rsidRPr="008137AC" w:rsidRDefault="00135DA2" w:rsidP="008137AC">
            <w:pPr>
              <w:jc w:val="left"/>
              <w:rPr>
                <w:rFonts w:ascii="Arial" w:eastAsia="Times New Roman" w:hAnsi="Arial" w:cs="Arial"/>
                <w:sz w:val="20"/>
                <w:szCs w:val="20"/>
                <w:lang w:eastAsia="ru-RU"/>
              </w:rPr>
            </w:pPr>
          </w:p>
        </w:tc>
        <w:tc>
          <w:tcPr>
            <w:tcW w:w="1134"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2018</w:t>
            </w:r>
          </w:p>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(первый год реализации)</w:t>
            </w:r>
          </w:p>
        </w:tc>
        <w:tc>
          <w:tcPr>
            <w:tcW w:w="1134"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2019</w:t>
            </w:r>
          </w:p>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(второй год реализации)</w:t>
            </w:r>
          </w:p>
        </w:tc>
        <w:tc>
          <w:tcPr>
            <w:tcW w:w="1134"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2020</w:t>
            </w:r>
          </w:p>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(третий год реализации) </w:t>
            </w:r>
          </w:p>
        </w:tc>
        <w:tc>
          <w:tcPr>
            <w:tcW w:w="993"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2021 (четвертый год реализации) </w:t>
            </w:r>
          </w:p>
        </w:tc>
        <w:tc>
          <w:tcPr>
            <w:tcW w:w="1134"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2022 (пятый год реализации) </w:t>
            </w:r>
          </w:p>
        </w:tc>
        <w:tc>
          <w:tcPr>
            <w:tcW w:w="992"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2023 (шестой год реализации) </w:t>
            </w:r>
          </w:p>
        </w:tc>
        <w:tc>
          <w:tcPr>
            <w:tcW w:w="992" w:type="dxa"/>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2024</w:t>
            </w:r>
          </w:p>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(седьмой год реализации)</w:t>
            </w:r>
          </w:p>
        </w:tc>
        <w:tc>
          <w:tcPr>
            <w:tcW w:w="992" w:type="dxa"/>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2025 (восьмой год реализации)</w:t>
            </w:r>
          </w:p>
        </w:tc>
        <w:tc>
          <w:tcPr>
            <w:tcW w:w="992" w:type="dxa"/>
          </w:tcPr>
          <w:p w:rsidR="00135DA2"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2026 (девятый год реализации)</w:t>
            </w:r>
          </w:p>
        </w:tc>
      </w:tr>
      <w:tr w:rsidR="00135DA2" w:rsidRPr="008137AC" w:rsidTr="00135DA2">
        <w:trPr>
          <w:trHeight w:val="215"/>
        </w:trPr>
        <w:tc>
          <w:tcPr>
            <w:tcW w:w="1555"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1</w:t>
            </w:r>
          </w:p>
        </w:tc>
        <w:tc>
          <w:tcPr>
            <w:tcW w:w="1536"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2</w:t>
            </w:r>
          </w:p>
        </w:tc>
        <w:tc>
          <w:tcPr>
            <w:tcW w:w="1299"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3</w:t>
            </w:r>
          </w:p>
        </w:tc>
        <w:tc>
          <w:tcPr>
            <w:tcW w:w="1275"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4</w:t>
            </w:r>
          </w:p>
        </w:tc>
        <w:tc>
          <w:tcPr>
            <w:tcW w:w="1134"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5</w:t>
            </w:r>
          </w:p>
        </w:tc>
        <w:tc>
          <w:tcPr>
            <w:tcW w:w="1134"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6</w:t>
            </w:r>
          </w:p>
        </w:tc>
        <w:tc>
          <w:tcPr>
            <w:tcW w:w="1134"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7</w:t>
            </w:r>
          </w:p>
        </w:tc>
        <w:tc>
          <w:tcPr>
            <w:tcW w:w="993"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8</w:t>
            </w:r>
          </w:p>
        </w:tc>
        <w:tc>
          <w:tcPr>
            <w:tcW w:w="1134"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9</w:t>
            </w:r>
          </w:p>
        </w:tc>
        <w:tc>
          <w:tcPr>
            <w:tcW w:w="992" w:type="dxa"/>
            <w:shd w:val="clear" w:color="auto" w:fill="auto"/>
            <w:vAlign w:val="center"/>
            <w:hideMark/>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10</w:t>
            </w:r>
          </w:p>
        </w:tc>
        <w:tc>
          <w:tcPr>
            <w:tcW w:w="992" w:type="dxa"/>
          </w:tcPr>
          <w:p w:rsidR="00135DA2" w:rsidRPr="008137AC" w:rsidRDefault="00135DA2"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11</w:t>
            </w:r>
          </w:p>
        </w:tc>
        <w:tc>
          <w:tcPr>
            <w:tcW w:w="992" w:type="dxa"/>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12</w:t>
            </w:r>
          </w:p>
        </w:tc>
        <w:tc>
          <w:tcPr>
            <w:tcW w:w="992" w:type="dxa"/>
          </w:tcPr>
          <w:p w:rsidR="00135DA2" w:rsidRDefault="00135DA2" w:rsidP="008137AC">
            <w:pPr>
              <w:jc w:val="center"/>
              <w:rPr>
                <w:rFonts w:ascii="Arial" w:eastAsia="Times New Roman" w:hAnsi="Arial" w:cs="Arial"/>
                <w:sz w:val="20"/>
                <w:szCs w:val="20"/>
                <w:lang w:eastAsia="ru-RU"/>
              </w:rPr>
            </w:pPr>
          </w:p>
        </w:tc>
      </w:tr>
      <w:tr w:rsidR="00135DA2" w:rsidRPr="008137AC" w:rsidTr="00135DA2">
        <w:trPr>
          <w:trHeight w:val="53"/>
        </w:trPr>
        <w:tc>
          <w:tcPr>
            <w:tcW w:w="1555" w:type="dxa"/>
            <w:vMerge w:val="restart"/>
            <w:shd w:val="clear" w:color="auto" w:fill="auto"/>
            <w:vAlign w:val="center"/>
            <w:hideMark/>
          </w:tcPr>
          <w:p w:rsidR="00135DA2" w:rsidRPr="008137AC" w:rsidRDefault="00135DA2" w:rsidP="008137AC">
            <w:pPr>
              <w:jc w:val="left"/>
              <w:rPr>
                <w:rFonts w:ascii="Arial" w:eastAsia="Times New Roman" w:hAnsi="Arial" w:cs="Arial"/>
                <w:b/>
                <w:bCs/>
                <w:sz w:val="20"/>
                <w:szCs w:val="20"/>
                <w:lang w:eastAsia="ru-RU"/>
              </w:rPr>
            </w:pPr>
            <w:r w:rsidRPr="008137AC">
              <w:rPr>
                <w:rFonts w:ascii="Arial" w:eastAsia="Times New Roman" w:hAnsi="Arial" w:cs="Arial"/>
                <w:b/>
                <w:bCs/>
                <w:sz w:val="20"/>
                <w:szCs w:val="20"/>
                <w:lang w:eastAsia="ru-RU"/>
              </w:rPr>
              <w:t>Муниципальная программа</w:t>
            </w:r>
          </w:p>
        </w:tc>
        <w:tc>
          <w:tcPr>
            <w:tcW w:w="1536" w:type="dxa"/>
            <w:vMerge w:val="restart"/>
            <w:shd w:val="clear" w:color="auto" w:fill="auto"/>
            <w:vAlign w:val="center"/>
            <w:hideMark/>
          </w:tcPr>
          <w:p w:rsidR="00135DA2" w:rsidRPr="008137AC" w:rsidRDefault="00135DA2" w:rsidP="008137AC">
            <w:pPr>
              <w:jc w:val="center"/>
              <w:rPr>
                <w:rFonts w:ascii="Arial" w:eastAsia="Times New Roman" w:hAnsi="Arial" w:cs="Arial"/>
                <w:b/>
                <w:bCs/>
                <w:sz w:val="20"/>
                <w:szCs w:val="20"/>
                <w:lang w:eastAsia="ru-RU"/>
              </w:rPr>
            </w:pPr>
            <w:r w:rsidRPr="008137AC">
              <w:rPr>
                <w:rFonts w:ascii="Arial" w:eastAsia="Times New Roman" w:hAnsi="Arial" w:cs="Arial"/>
                <w:sz w:val="20"/>
                <w:szCs w:val="20"/>
                <w:lang w:eastAsia="ru-RU"/>
              </w:rPr>
              <w:t xml:space="preserve">Формирование современной городской среды на территории </w:t>
            </w:r>
            <w:r>
              <w:rPr>
                <w:rFonts w:ascii="Arial" w:eastAsia="Times New Roman" w:hAnsi="Arial" w:cs="Arial"/>
                <w:sz w:val="20"/>
                <w:szCs w:val="20"/>
                <w:lang w:eastAsia="ru-RU"/>
              </w:rPr>
              <w:t>Верхнемамонского сельского поселения</w:t>
            </w:r>
            <w:r w:rsidRPr="008137AC">
              <w:rPr>
                <w:rFonts w:ascii="Arial" w:eastAsia="Times New Roman" w:hAnsi="Arial" w:cs="Arial"/>
                <w:sz w:val="20"/>
                <w:szCs w:val="20"/>
                <w:lang w:eastAsia="ru-RU"/>
              </w:rPr>
              <w:t xml:space="preserve"> на 20</w:t>
            </w:r>
            <w:r>
              <w:rPr>
                <w:rFonts w:ascii="Arial" w:eastAsia="Times New Roman" w:hAnsi="Arial" w:cs="Arial"/>
                <w:sz w:val="20"/>
                <w:szCs w:val="20"/>
                <w:lang w:eastAsia="ru-RU"/>
              </w:rPr>
              <w:t>18 – 2024</w:t>
            </w:r>
            <w:r w:rsidRPr="008137AC">
              <w:rPr>
                <w:rFonts w:ascii="Arial" w:eastAsia="Times New Roman" w:hAnsi="Arial" w:cs="Arial"/>
                <w:sz w:val="20"/>
                <w:szCs w:val="20"/>
                <w:lang w:eastAsia="ru-RU"/>
              </w:rPr>
              <w:t xml:space="preserve"> годы</w:t>
            </w:r>
            <w:r w:rsidRPr="008137AC">
              <w:rPr>
                <w:rFonts w:ascii="Arial" w:eastAsia="Times New Roman" w:hAnsi="Arial" w:cs="Arial"/>
                <w:b/>
                <w:bCs/>
                <w:sz w:val="20"/>
                <w:szCs w:val="20"/>
                <w:lang w:eastAsia="ru-RU"/>
              </w:rPr>
              <w:t> </w:t>
            </w:r>
          </w:p>
        </w:tc>
        <w:tc>
          <w:tcPr>
            <w:tcW w:w="1299" w:type="dxa"/>
            <w:shd w:val="clear" w:color="auto" w:fill="auto"/>
            <w:vAlign w:val="center"/>
            <w:hideMark/>
          </w:tcPr>
          <w:p w:rsidR="00135DA2" w:rsidRPr="008137AC" w:rsidRDefault="00135DA2" w:rsidP="008137AC">
            <w:pPr>
              <w:jc w:val="left"/>
              <w:rPr>
                <w:rFonts w:ascii="Arial" w:eastAsia="Times New Roman" w:hAnsi="Arial" w:cs="Arial"/>
                <w:b/>
                <w:bCs/>
                <w:sz w:val="20"/>
                <w:szCs w:val="20"/>
                <w:lang w:eastAsia="ru-RU"/>
              </w:rPr>
            </w:pPr>
            <w:r w:rsidRPr="008137AC">
              <w:rPr>
                <w:rFonts w:ascii="Arial" w:eastAsia="Times New Roman" w:hAnsi="Arial" w:cs="Arial"/>
                <w:b/>
                <w:bCs/>
                <w:sz w:val="20"/>
                <w:szCs w:val="20"/>
                <w:lang w:eastAsia="ru-RU"/>
              </w:rPr>
              <w:t>всего, в том числе:</w:t>
            </w:r>
          </w:p>
        </w:tc>
        <w:tc>
          <w:tcPr>
            <w:tcW w:w="1275" w:type="dxa"/>
            <w:shd w:val="clear" w:color="auto" w:fill="auto"/>
            <w:vAlign w:val="center"/>
          </w:tcPr>
          <w:p w:rsidR="00135DA2" w:rsidRPr="00620B0D" w:rsidRDefault="00C043A3" w:rsidP="008137AC">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24862,01</w:t>
            </w:r>
          </w:p>
        </w:tc>
        <w:tc>
          <w:tcPr>
            <w:tcW w:w="1134" w:type="dxa"/>
            <w:shd w:val="clear" w:color="auto" w:fill="auto"/>
            <w:vAlign w:val="center"/>
          </w:tcPr>
          <w:p w:rsidR="00135DA2" w:rsidRPr="00620B0D"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1063,71</w:t>
            </w:r>
          </w:p>
        </w:tc>
        <w:tc>
          <w:tcPr>
            <w:tcW w:w="1134" w:type="dxa"/>
            <w:shd w:val="clear" w:color="auto" w:fill="auto"/>
            <w:vAlign w:val="center"/>
          </w:tcPr>
          <w:p w:rsidR="00135DA2" w:rsidRPr="00620B0D"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134" w:type="dxa"/>
            <w:shd w:val="clear" w:color="auto" w:fill="auto"/>
            <w:vAlign w:val="center"/>
          </w:tcPr>
          <w:p w:rsidR="00135DA2" w:rsidRPr="00620B0D"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993" w:type="dxa"/>
            <w:shd w:val="clear" w:color="auto" w:fill="auto"/>
            <w:vAlign w:val="center"/>
          </w:tcPr>
          <w:p w:rsidR="00135DA2" w:rsidRPr="00620B0D"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7665,6</w:t>
            </w:r>
          </w:p>
        </w:tc>
        <w:tc>
          <w:tcPr>
            <w:tcW w:w="1134" w:type="dxa"/>
            <w:shd w:val="clear" w:color="auto" w:fill="auto"/>
            <w:vAlign w:val="center"/>
          </w:tcPr>
          <w:p w:rsidR="00135DA2" w:rsidRPr="00620B0D" w:rsidRDefault="00135DA2" w:rsidP="00406A07">
            <w:pPr>
              <w:jc w:val="center"/>
              <w:rPr>
                <w:rFonts w:ascii="Arial" w:eastAsia="Times New Roman" w:hAnsi="Arial" w:cs="Arial"/>
                <w:sz w:val="20"/>
                <w:szCs w:val="20"/>
                <w:lang w:eastAsia="ru-RU"/>
              </w:rPr>
            </w:pPr>
            <w:r>
              <w:rPr>
                <w:rFonts w:ascii="Arial" w:eastAsia="Times New Roman" w:hAnsi="Arial" w:cs="Arial"/>
                <w:sz w:val="20"/>
                <w:szCs w:val="20"/>
                <w:lang w:eastAsia="ru-RU"/>
              </w:rPr>
              <w:t>3860,0</w:t>
            </w:r>
          </w:p>
        </w:tc>
        <w:tc>
          <w:tcPr>
            <w:tcW w:w="992" w:type="dxa"/>
            <w:shd w:val="clear" w:color="auto" w:fill="auto"/>
            <w:vAlign w:val="center"/>
          </w:tcPr>
          <w:p w:rsidR="00135DA2" w:rsidRPr="00620B0D" w:rsidRDefault="00C043A3"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5272,7</w:t>
            </w:r>
          </w:p>
        </w:tc>
        <w:tc>
          <w:tcPr>
            <w:tcW w:w="992" w:type="dxa"/>
            <w:vAlign w:val="center"/>
          </w:tcPr>
          <w:p w:rsidR="00135DA2" w:rsidRPr="00620B0D" w:rsidRDefault="00DC660A" w:rsidP="007A1D5E">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992" w:type="dxa"/>
            <w:vAlign w:val="center"/>
          </w:tcPr>
          <w:p w:rsidR="00135DA2" w:rsidRDefault="00135DA2" w:rsidP="00DC660A">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3</w:t>
            </w:r>
            <w:r w:rsidR="00DC660A">
              <w:rPr>
                <w:rFonts w:ascii="Arial" w:eastAsia="Times New Roman" w:hAnsi="Arial" w:cs="Arial"/>
                <w:bCs/>
                <w:sz w:val="20"/>
                <w:szCs w:val="20"/>
                <w:lang w:eastAsia="ru-RU"/>
              </w:rPr>
              <w:t>5</w:t>
            </w:r>
            <w:r>
              <w:rPr>
                <w:rFonts w:ascii="Arial" w:eastAsia="Times New Roman" w:hAnsi="Arial" w:cs="Arial"/>
                <w:bCs/>
                <w:sz w:val="20"/>
                <w:szCs w:val="20"/>
                <w:lang w:eastAsia="ru-RU"/>
              </w:rPr>
              <w:t>00,0</w:t>
            </w:r>
          </w:p>
        </w:tc>
        <w:tc>
          <w:tcPr>
            <w:tcW w:w="992" w:type="dxa"/>
          </w:tcPr>
          <w:p w:rsidR="00135DA2" w:rsidRDefault="00135DA2" w:rsidP="00406A07">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3500,0</w:t>
            </w:r>
          </w:p>
        </w:tc>
      </w:tr>
      <w:tr w:rsidR="00135DA2" w:rsidRPr="008137AC" w:rsidTr="00135DA2">
        <w:trPr>
          <w:trHeight w:val="257"/>
        </w:trPr>
        <w:tc>
          <w:tcPr>
            <w:tcW w:w="1555" w:type="dxa"/>
            <w:vMerge/>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536" w:type="dxa"/>
            <w:vMerge/>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299" w:type="dxa"/>
            <w:shd w:val="clear" w:color="auto" w:fill="auto"/>
            <w:vAlign w:val="center"/>
            <w:hideMark/>
          </w:tcPr>
          <w:p w:rsidR="00135DA2" w:rsidRPr="008137AC" w:rsidRDefault="00135DA2"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федеральный бюджет </w:t>
            </w:r>
          </w:p>
        </w:tc>
        <w:tc>
          <w:tcPr>
            <w:tcW w:w="1275" w:type="dxa"/>
            <w:shd w:val="clear" w:color="auto" w:fill="auto"/>
            <w:vAlign w:val="center"/>
          </w:tcPr>
          <w:p w:rsidR="00135DA2" w:rsidRPr="008137AC" w:rsidRDefault="00DC660A"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8744,2</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904,2</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2940,0</w:t>
            </w:r>
          </w:p>
        </w:tc>
        <w:tc>
          <w:tcPr>
            <w:tcW w:w="992"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4900,0</w:t>
            </w:r>
          </w:p>
        </w:tc>
        <w:tc>
          <w:tcPr>
            <w:tcW w:w="992" w:type="dxa"/>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vAlign w:val="center"/>
          </w:tcPr>
          <w:p w:rsidR="00135DA2" w:rsidRDefault="00135DA2" w:rsidP="00406A07">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Pr>
          <w:p w:rsidR="00135DA2" w:rsidRDefault="00135DA2" w:rsidP="00406A07">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135DA2" w:rsidRPr="008137AC" w:rsidTr="00135DA2">
        <w:trPr>
          <w:trHeight w:val="53"/>
        </w:trPr>
        <w:tc>
          <w:tcPr>
            <w:tcW w:w="1555" w:type="dxa"/>
            <w:vMerge/>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536" w:type="dxa"/>
            <w:vMerge/>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299" w:type="dxa"/>
            <w:shd w:val="clear" w:color="auto" w:fill="auto"/>
            <w:vAlign w:val="center"/>
            <w:hideMark/>
          </w:tcPr>
          <w:p w:rsidR="00135DA2" w:rsidRPr="008137AC" w:rsidRDefault="00135DA2"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областной бюджет</w:t>
            </w:r>
          </w:p>
        </w:tc>
        <w:tc>
          <w:tcPr>
            <w:tcW w:w="1275" w:type="dxa"/>
            <w:shd w:val="clear" w:color="auto" w:fill="auto"/>
            <w:vAlign w:val="center"/>
          </w:tcPr>
          <w:p w:rsidR="00135DA2" w:rsidRPr="008137AC" w:rsidRDefault="00DC660A"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15179,5</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159,5</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highlight w:val="yellow"/>
                <w:lang w:eastAsia="ru-RU"/>
              </w:rPr>
            </w:pPr>
            <w:r w:rsidRPr="001B2BF9">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7000,0</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920,0</w:t>
            </w:r>
          </w:p>
        </w:tc>
        <w:tc>
          <w:tcPr>
            <w:tcW w:w="992"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c>
          <w:tcPr>
            <w:tcW w:w="992" w:type="dxa"/>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vAlign w:val="center"/>
          </w:tcPr>
          <w:p w:rsidR="00135DA2" w:rsidRDefault="00135DA2" w:rsidP="00406A07">
            <w:pPr>
              <w:jc w:val="center"/>
              <w:rPr>
                <w:rFonts w:ascii="Arial" w:eastAsia="Times New Roman" w:hAnsi="Arial" w:cs="Arial"/>
                <w:sz w:val="20"/>
                <w:szCs w:val="20"/>
                <w:lang w:eastAsia="ru-RU"/>
              </w:rPr>
            </w:pPr>
            <w:r>
              <w:rPr>
                <w:rFonts w:ascii="Arial" w:eastAsia="Times New Roman" w:hAnsi="Arial" w:cs="Arial"/>
                <w:sz w:val="20"/>
                <w:szCs w:val="20"/>
                <w:lang w:eastAsia="ru-RU"/>
              </w:rPr>
              <w:t>3500,0</w:t>
            </w:r>
          </w:p>
        </w:tc>
        <w:tc>
          <w:tcPr>
            <w:tcW w:w="992" w:type="dxa"/>
          </w:tcPr>
          <w:p w:rsidR="00135DA2" w:rsidRDefault="00135DA2" w:rsidP="00406A07">
            <w:pPr>
              <w:jc w:val="center"/>
              <w:rPr>
                <w:rFonts w:ascii="Arial" w:eastAsia="Times New Roman" w:hAnsi="Arial" w:cs="Arial"/>
                <w:sz w:val="20"/>
                <w:szCs w:val="20"/>
                <w:lang w:eastAsia="ru-RU"/>
              </w:rPr>
            </w:pPr>
            <w:r>
              <w:rPr>
                <w:rFonts w:ascii="Arial" w:eastAsia="Times New Roman" w:hAnsi="Arial" w:cs="Arial"/>
                <w:sz w:val="20"/>
                <w:szCs w:val="20"/>
                <w:lang w:eastAsia="ru-RU"/>
              </w:rPr>
              <w:t>3500,0</w:t>
            </w:r>
          </w:p>
        </w:tc>
      </w:tr>
      <w:tr w:rsidR="00135DA2" w:rsidRPr="008137AC" w:rsidTr="00135DA2">
        <w:trPr>
          <w:trHeight w:val="53"/>
        </w:trPr>
        <w:tc>
          <w:tcPr>
            <w:tcW w:w="1555" w:type="dxa"/>
            <w:vMerge/>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536" w:type="dxa"/>
            <w:vMerge/>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299" w:type="dxa"/>
            <w:shd w:val="clear" w:color="auto" w:fill="auto"/>
            <w:vAlign w:val="center"/>
            <w:hideMark/>
          </w:tcPr>
          <w:p w:rsidR="00135DA2" w:rsidRPr="008137AC" w:rsidRDefault="00135DA2"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местный бюджет</w:t>
            </w:r>
          </w:p>
        </w:tc>
        <w:tc>
          <w:tcPr>
            <w:tcW w:w="1275" w:type="dxa"/>
            <w:shd w:val="clear" w:color="auto" w:fill="auto"/>
            <w:vAlign w:val="center"/>
          </w:tcPr>
          <w:p w:rsidR="00135DA2" w:rsidRPr="008137AC" w:rsidRDefault="00C043A3"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938,31</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0,01</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highlight w:val="yellow"/>
                <w:lang w:eastAsia="ru-RU"/>
              </w:rPr>
            </w:pPr>
            <w:r w:rsidRPr="001B2BF9">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665,6</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shd w:val="clear" w:color="auto" w:fill="auto"/>
            <w:vAlign w:val="center"/>
          </w:tcPr>
          <w:p w:rsidR="00135DA2" w:rsidRPr="008137AC" w:rsidRDefault="00C043A3"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272,7</w:t>
            </w:r>
          </w:p>
        </w:tc>
        <w:tc>
          <w:tcPr>
            <w:tcW w:w="992" w:type="dxa"/>
            <w:vAlign w:val="center"/>
          </w:tcPr>
          <w:p w:rsidR="00135DA2" w:rsidRPr="008137AC" w:rsidRDefault="00135DA2" w:rsidP="008137AC">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992" w:type="dxa"/>
            <w:vAlign w:val="center"/>
          </w:tcPr>
          <w:p w:rsidR="00135DA2" w:rsidRDefault="00135DA2" w:rsidP="00406A07">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992" w:type="dxa"/>
          </w:tcPr>
          <w:p w:rsidR="00135DA2" w:rsidRDefault="00135DA2" w:rsidP="00406A07">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r>
      <w:tr w:rsidR="00135DA2" w:rsidRPr="008137AC" w:rsidTr="00135DA2">
        <w:trPr>
          <w:trHeight w:val="53"/>
        </w:trPr>
        <w:tc>
          <w:tcPr>
            <w:tcW w:w="1555" w:type="dxa"/>
            <w:vMerge/>
            <w:tcBorders>
              <w:bottom w:val="single" w:sz="4" w:space="0" w:color="auto"/>
            </w:tcBorders>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536" w:type="dxa"/>
            <w:vMerge/>
            <w:tcBorders>
              <w:bottom w:val="single" w:sz="4" w:space="0" w:color="auto"/>
            </w:tcBorders>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299" w:type="dxa"/>
            <w:tcBorders>
              <w:bottom w:val="single" w:sz="4" w:space="0" w:color="auto"/>
            </w:tcBorders>
            <w:shd w:val="clear" w:color="auto" w:fill="auto"/>
            <w:vAlign w:val="center"/>
            <w:hideMark/>
          </w:tcPr>
          <w:p w:rsidR="00135DA2" w:rsidRPr="008137AC" w:rsidRDefault="00135DA2"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внебюджетные источники</w:t>
            </w:r>
          </w:p>
        </w:tc>
        <w:tc>
          <w:tcPr>
            <w:tcW w:w="1275" w:type="dxa"/>
            <w:tcBorders>
              <w:bottom w:val="single" w:sz="4" w:space="0" w:color="auto"/>
            </w:tcBorders>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bottom w:val="single" w:sz="4" w:space="0" w:color="auto"/>
            </w:tcBorders>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bottom w:val="single" w:sz="4" w:space="0" w:color="auto"/>
            </w:tcBorders>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bottom w:val="single" w:sz="4" w:space="0" w:color="auto"/>
            </w:tcBorders>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tcBorders>
              <w:bottom w:val="single" w:sz="4" w:space="0" w:color="auto"/>
            </w:tcBorders>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bottom w:val="single" w:sz="4" w:space="0" w:color="auto"/>
            </w:tcBorders>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vAlign w:val="center"/>
          </w:tcPr>
          <w:p w:rsidR="00135DA2" w:rsidRDefault="00135DA2" w:rsidP="00406A07">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vAlign w:val="center"/>
          </w:tcPr>
          <w:p w:rsidR="00135DA2" w:rsidRDefault="00135DA2"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135DA2" w:rsidRPr="008137AC" w:rsidTr="00135DA2">
        <w:trPr>
          <w:trHeight w:val="53"/>
        </w:trPr>
        <w:tc>
          <w:tcPr>
            <w:tcW w:w="1555" w:type="dxa"/>
            <w:vMerge w:val="restart"/>
            <w:shd w:val="clear" w:color="auto" w:fill="auto"/>
            <w:vAlign w:val="center"/>
            <w:hideMark/>
          </w:tcPr>
          <w:p w:rsidR="00135DA2" w:rsidRPr="008137AC" w:rsidRDefault="00135DA2" w:rsidP="008137AC">
            <w:pPr>
              <w:jc w:val="left"/>
              <w:rPr>
                <w:rFonts w:ascii="Arial" w:eastAsia="Times New Roman" w:hAnsi="Arial" w:cs="Arial"/>
                <w:b/>
                <w:bCs/>
                <w:sz w:val="20"/>
                <w:szCs w:val="20"/>
                <w:lang w:eastAsia="ru-RU"/>
              </w:rPr>
            </w:pPr>
            <w:r w:rsidRPr="008137AC">
              <w:rPr>
                <w:rFonts w:ascii="Arial" w:eastAsia="Times New Roman" w:hAnsi="Arial" w:cs="Arial"/>
                <w:b/>
                <w:bCs/>
                <w:sz w:val="20"/>
                <w:szCs w:val="20"/>
                <w:lang w:eastAsia="ru-RU"/>
              </w:rPr>
              <w:t xml:space="preserve">Основное </w:t>
            </w:r>
            <w:r w:rsidRPr="008137AC">
              <w:rPr>
                <w:rFonts w:ascii="Arial" w:eastAsia="Times New Roman" w:hAnsi="Arial" w:cs="Arial"/>
                <w:b/>
                <w:bCs/>
                <w:sz w:val="20"/>
                <w:szCs w:val="20"/>
                <w:lang w:eastAsia="ru-RU"/>
              </w:rPr>
              <w:br/>
              <w:t xml:space="preserve">мероприятие </w:t>
            </w:r>
            <w:r w:rsidRPr="008137AC">
              <w:rPr>
                <w:rFonts w:ascii="Arial" w:eastAsia="Times New Roman" w:hAnsi="Arial" w:cs="Arial"/>
                <w:b/>
                <w:bCs/>
                <w:sz w:val="20"/>
                <w:szCs w:val="20"/>
                <w:lang w:eastAsia="ru-RU"/>
              </w:rPr>
              <w:lastRenderedPageBreak/>
              <w:t>1.</w:t>
            </w:r>
          </w:p>
        </w:tc>
        <w:tc>
          <w:tcPr>
            <w:tcW w:w="1536" w:type="dxa"/>
            <w:vMerge w:val="restart"/>
            <w:shd w:val="clear" w:color="auto" w:fill="auto"/>
            <w:hideMark/>
          </w:tcPr>
          <w:p w:rsidR="00135DA2" w:rsidRPr="008137AC" w:rsidRDefault="00135DA2" w:rsidP="008137AC">
            <w:pPr>
              <w:autoSpaceDE w:val="0"/>
              <w:autoSpaceDN w:val="0"/>
              <w:adjustRightInd w:val="0"/>
              <w:rPr>
                <w:rFonts w:ascii="Arial" w:eastAsia="Times New Roman" w:hAnsi="Arial" w:cs="Arial"/>
                <w:sz w:val="20"/>
                <w:szCs w:val="20"/>
                <w:lang w:eastAsia="ru-RU"/>
              </w:rPr>
            </w:pPr>
            <w:r w:rsidRPr="008137AC">
              <w:rPr>
                <w:rFonts w:ascii="Arial" w:eastAsia="Times New Roman" w:hAnsi="Arial" w:cs="Arial"/>
                <w:sz w:val="20"/>
                <w:szCs w:val="20"/>
                <w:lang w:eastAsia="ru-RU"/>
              </w:rPr>
              <w:lastRenderedPageBreak/>
              <w:t xml:space="preserve">Благоустройство дворовых </w:t>
            </w:r>
            <w:r w:rsidRPr="008137AC">
              <w:rPr>
                <w:rFonts w:ascii="Arial" w:eastAsia="Times New Roman" w:hAnsi="Arial" w:cs="Arial"/>
                <w:sz w:val="20"/>
                <w:szCs w:val="20"/>
                <w:lang w:eastAsia="ru-RU"/>
              </w:rPr>
              <w:lastRenderedPageBreak/>
              <w:t>территорий многоквартирных жилых домов</w:t>
            </w:r>
          </w:p>
        </w:tc>
        <w:tc>
          <w:tcPr>
            <w:tcW w:w="1299" w:type="dxa"/>
            <w:shd w:val="clear" w:color="auto" w:fill="auto"/>
            <w:hideMark/>
          </w:tcPr>
          <w:p w:rsidR="00135DA2" w:rsidRPr="008137AC" w:rsidRDefault="00135DA2" w:rsidP="008137AC">
            <w:pPr>
              <w:jc w:val="left"/>
              <w:rPr>
                <w:rFonts w:ascii="Arial" w:eastAsia="Times New Roman" w:hAnsi="Arial" w:cs="Arial"/>
                <w:b/>
                <w:bCs/>
                <w:sz w:val="20"/>
                <w:szCs w:val="20"/>
                <w:lang w:eastAsia="ru-RU"/>
              </w:rPr>
            </w:pPr>
            <w:r w:rsidRPr="008137AC">
              <w:rPr>
                <w:rFonts w:ascii="Arial" w:eastAsia="Times New Roman" w:hAnsi="Arial" w:cs="Arial"/>
                <w:b/>
                <w:bCs/>
                <w:sz w:val="20"/>
                <w:szCs w:val="20"/>
                <w:lang w:eastAsia="ru-RU"/>
              </w:rPr>
              <w:lastRenderedPageBreak/>
              <w:t>всего, в том числе:</w:t>
            </w:r>
          </w:p>
        </w:tc>
        <w:tc>
          <w:tcPr>
            <w:tcW w:w="1275" w:type="dxa"/>
            <w:shd w:val="clear" w:color="auto" w:fill="auto"/>
            <w:vAlign w:val="center"/>
          </w:tcPr>
          <w:p w:rsidR="00135DA2" w:rsidRPr="008137AC" w:rsidRDefault="00C043A3" w:rsidP="008137AC">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12272,7</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8137AC">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992" w:type="dxa"/>
            <w:shd w:val="clear" w:color="auto" w:fill="auto"/>
            <w:vAlign w:val="center"/>
          </w:tcPr>
          <w:p w:rsidR="00135DA2" w:rsidRPr="00620B0D" w:rsidRDefault="00C043A3"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5272,7</w:t>
            </w:r>
          </w:p>
        </w:tc>
        <w:tc>
          <w:tcPr>
            <w:tcW w:w="992" w:type="dxa"/>
            <w:vAlign w:val="center"/>
          </w:tcPr>
          <w:p w:rsidR="00135DA2" w:rsidRPr="008137AC" w:rsidRDefault="00135DA2" w:rsidP="00811CF6">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992" w:type="dxa"/>
            <w:vAlign w:val="center"/>
          </w:tcPr>
          <w:p w:rsidR="00135DA2" w:rsidRDefault="00C043A3" w:rsidP="00811CF6">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35</w:t>
            </w:r>
            <w:r w:rsidR="00135DA2">
              <w:rPr>
                <w:rFonts w:ascii="Arial" w:eastAsia="Times New Roman" w:hAnsi="Arial" w:cs="Arial"/>
                <w:bCs/>
                <w:sz w:val="20"/>
                <w:szCs w:val="20"/>
                <w:lang w:eastAsia="ru-RU"/>
              </w:rPr>
              <w:t>00,0</w:t>
            </w:r>
          </w:p>
        </w:tc>
        <w:tc>
          <w:tcPr>
            <w:tcW w:w="992" w:type="dxa"/>
            <w:vAlign w:val="center"/>
          </w:tcPr>
          <w:p w:rsidR="00135DA2" w:rsidRDefault="00135DA2" w:rsidP="00135DA2">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3500,0</w:t>
            </w:r>
          </w:p>
        </w:tc>
      </w:tr>
      <w:tr w:rsidR="00135DA2" w:rsidRPr="008137AC" w:rsidTr="00135DA2">
        <w:trPr>
          <w:trHeight w:val="537"/>
        </w:trPr>
        <w:tc>
          <w:tcPr>
            <w:tcW w:w="1555" w:type="dxa"/>
            <w:vMerge/>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536" w:type="dxa"/>
            <w:vMerge/>
            <w:hideMark/>
          </w:tcPr>
          <w:p w:rsidR="00135DA2" w:rsidRPr="008137AC" w:rsidRDefault="00135DA2" w:rsidP="008137AC">
            <w:pPr>
              <w:jc w:val="left"/>
              <w:rPr>
                <w:rFonts w:ascii="Arial" w:eastAsia="Times New Roman" w:hAnsi="Arial" w:cs="Arial"/>
                <w:b/>
                <w:bCs/>
                <w:sz w:val="20"/>
                <w:szCs w:val="20"/>
                <w:lang w:eastAsia="ru-RU"/>
              </w:rPr>
            </w:pPr>
          </w:p>
        </w:tc>
        <w:tc>
          <w:tcPr>
            <w:tcW w:w="1299" w:type="dxa"/>
            <w:shd w:val="clear" w:color="auto" w:fill="auto"/>
            <w:hideMark/>
          </w:tcPr>
          <w:p w:rsidR="00135DA2" w:rsidRPr="008137AC" w:rsidRDefault="00135DA2"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федеральный бюджет </w:t>
            </w:r>
          </w:p>
        </w:tc>
        <w:tc>
          <w:tcPr>
            <w:tcW w:w="1275" w:type="dxa"/>
            <w:shd w:val="clear" w:color="auto" w:fill="auto"/>
            <w:vAlign w:val="center"/>
          </w:tcPr>
          <w:p w:rsidR="00135DA2" w:rsidRPr="008137AC" w:rsidRDefault="00B675E5"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490</w:t>
            </w:r>
            <w:r w:rsidR="00135DA2">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shd w:val="clear" w:color="auto" w:fill="auto"/>
            <w:vAlign w:val="center"/>
          </w:tcPr>
          <w:p w:rsidR="00135DA2" w:rsidRPr="008137AC"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4900,0</w:t>
            </w:r>
          </w:p>
        </w:tc>
        <w:tc>
          <w:tcPr>
            <w:tcW w:w="992" w:type="dxa"/>
            <w:vAlign w:val="center"/>
          </w:tcPr>
          <w:p w:rsidR="00135DA2" w:rsidRPr="008137AC"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vAlign w:val="center"/>
          </w:tcPr>
          <w:p w:rsidR="00135DA2"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vAlign w:val="center"/>
          </w:tcPr>
          <w:p w:rsidR="00135DA2" w:rsidRDefault="00B675E5"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135DA2" w:rsidRPr="008137AC" w:rsidTr="00135DA2">
        <w:trPr>
          <w:trHeight w:val="427"/>
        </w:trPr>
        <w:tc>
          <w:tcPr>
            <w:tcW w:w="1555" w:type="dxa"/>
            <w:vMerge/>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536" w:type="dxa"/>
            <w:vMerge/>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299" w:type="dxa"/>
            <w:shd w:val="clear" w:color="auto" w:fill="auto"/>
            <w:hideMark/>
          </w:tcPr>
          <w:p w:rsidR="00135DA2" w:rsidRPr="008137AC" w:rsidRDefault="00135DA2"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областной бюджет</w:t>
            </w:r>
          </w:p>
        </w:tc>
        <w:tc>
          <w:tcPr>
            <w:tcW w:w="1275" w:type="dxa"/>
            <w:shd w:val="clear" w:color="auto" w:fill="auto"/>
            <w:vAlign w:val="center"/>
          </w:tcPr>
          <w:p w:rsidR="00135DA2" w:rsidRPr="008137AC" w:rsidRDefault="00B675E5" w:rsidP="00FF4219">
            <w:pPr>
              <w:jc w:val="center"/>
              <w:rPr>
                <w:rFonts w:ascii="Arial" w:eastAsia="Times New Roman" w:hAnsi="Arial" w:cs="Arial"/>
                <w:sz w:val="20"/>
                <w:szCs w:val="20"/>
                <w:lang w:eastAsia="ru-RU"/>
              </w:rPr>
            </w:pPr>
            <w:r>
              <w:rPr>
                <w:rFonts w:ascii="Arial" w:eastAsia="Times New Roman" w:hAnsi="Arial" w:cs="Arial"/>
                <w:sz w:val="20"/>
                <w:szCs w:val="20"/>
                <w:lang w:eastAsia="ru-RU"/>
              </w:rPr>
              <w:t>71</w:t>
            </w:r>
            <w:r w:rsidR="00135DA2">
              <w:rPr>
                <w:rFonts w:ascii="Arial" w:eastAsia="Times New Roman" w:hAnsi="Arial" w:cs="Arial"/>
                <w:sz w:val="20"/>
                <w:szCs w:val="20"/>
                <w:lang w:eastAsia="ru-RU"/>
              </w:rPr>
              <w:t>00,0</w:t>
            </w:r>
          </w:p>
        </w:tc>
        <w:tc>
          <w:tcPr>
            <w:tcW w:w="1134" w:type="dxa"/>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shd w:val="clear" w:color="auto" w:fill="auto"/>
            <w:vAlign w:val="center"/>
          </w:tcPr>
          <w:p w:rsidR="00135DA2" w:rsidRPr="008137AC"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c>
          <w:tcPr>
            <w:tcW w:w="992" w:type="dxa"/>
            <w:vAlign w:val="center"/>
          </w:tcPr>
          <w:p w:rsidR="00135DA2" w:rsidRPr="008137AC"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vAlign w:val="center"/>
          </w:tcPr>
          <w:p w:rsidR="00135DA2" w:rsidRDefault="00B675E5"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3500</w:t>
            </w:r>
            <w:r w:rsidR="00135DA2">
              <w:rPr>
                <w:rFonts w:ascii="Arial" w:eastAsia="Times New Roman" w:hAnsi="Arial" w:cs="Arial"/>
                <w:sz w:val="20"/>
                <w:szCs w:val="20"/>
                <w:lang w:eastAsia="ru-RU"/>
              </w:rPr>
              <w:t>,0</w:t>
            </w:r>
          </w:p>
        </w:tc>
        <w:tc>
          <w:tcPr>
            <w:tcW w:w="992" w:type="dxa"/>
            <w:vAlign w:val="center"/>
          </w:tcPr>
          <w:p w:rsidR="00135DA2" w:rsidRDefault="00B675E5"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3500,0</w:t>
            </w:r>
          </w:p>
        </w:tc>
      </w:tr>
      <w:tr w:rsidR="00135DA2" w:rsidRPr="008137AC" w:rsidTr="00135DA2">
        <w:trPr>
          <w:trHeight w:val="421"/>
        </w:trPr>
        <w:tc>
          <w:tcPr>
            <w:tcW w:w="1555" w:type="dxa"/>
            <w:vMerge/>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536" w:type="dxa"/>
            <w:vMerge/>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299" w:type="dxa"/>
            <w:shd w:val="clear" w:color="auto" w:fill="auto"/>
            <w:hideMark/>
          </w:tcPr>
          <w:p w:rsidR="00135DA2" w:rsidRPr="008137AC" w:rsidRDefault="00135DA2"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местный бюджет</w:t>
            </w:r>
          </w:p>
        </w:tc>
        <w:tc>
          <w:tcPr>
            <w:tcW w:w="1275" w:type="dxa"/>
            <w:shd w:val="clear" w:color="auto" w:fill="auto"/>
            <w:vAlign w:val="center"/>
          </w:tcPr>
          <w:p w:rsidR="00135DA2" w:rsidRPr="008137AC" w:rsidRDefault="00C043A3" w:rsidP="00B675E5">
            <w:pPr>
              <w:jc w:val="center"/>
              <w:rPr>
                <w:rFonts w:ascii="Arial" w:eastAsia="Times New Roman" w:hAnsi="Arial" w:cs="Arial"/>
                <w:sz w:val="20"/>
                <w:szCs w:val="20"/>
                <w:lang w:eastAsia="ru-RU"/>
              </w:rPr>
            </w:pPr>
            <w:r>
              <w:rPr>
                <w:rFonts w:ascii="Arial" w:eastAsia="Times New Roman" w:hAnsi="Arial" w:cs="Arial"/>
                <w:sz w:val="20"/>
                <w:szCs w:val="20"/>
                <w:lang w:eastAsia="ru-RU"/>
              </w:rPr>
              <w:t>272,7</w:t>
            </w:r>
          </w:p>
        </w:tc>
        <w:tc>
          <w:tcPr>
            <w:tcW w:w="1134" w:type="dxa"/>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shd w:val="clear" w:color="auto" w:fill="auto"/>
            <w:vAlign w:val="center"/>
          </w:tcPr>
          <w:p w:rsidR="00135DA2" w:rsidRPr="008137AC" w:rsidRDefault="00C043A3"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272,7</w:t>
            </w:r>
          </w:p>
        </w:tc>
        <w:tc>
          <w:tcPr>
            <w:tcW w:w="992" w:type="dxa"/>
            <w:vAlign w:val="center"/>
          </w:tcPr>
          <w:p w:rsidR="00135DA2" w:rsidRPr="008137AC"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vAlign w:val="center"/>
          </w:tcPr>
          <w:p w:rsidR="00135DA2" w:rsidRDefault="00135DA2" w:rsidP="00811CF6">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992" w:type="dxa"/>
            <w:vAlign w:val="center"/>
          </w:tcPr>
          <w:p w:rsidR="00135DA2" w:rsidRDefault="00B675E5" w:rsidP="00135DA2">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r>
      <w:tr w:rsidR="00135DA2" w:rsidRPr="008137AC" w:rsidTr="00135DA2">
        <w:trPr>
          <w:trHeight w:val="257"/>
        </w:trPr>
        <w:tc>
          <w:tcPr>
            <w:tcW w:w="1555" w:type="dxa"/>
            <w:vMerge/>
            <w:tcBorders>
              <w:bottom w:val="single" w:sz="4" w:space="0" w:color="auto"/>
            </w:tcBorders>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536" w:type="dxa"/>
            <w:vMerge/>
            <w:tcBorders>
              <w:bottom w:val="single" w:sz="4" w:space="0" w:color="auto"/>
            </w:tcBorders>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299" w:type="dxa"/>
            <w:tcBorders>
              <w:bottom w:val="single" w:sz="4" w:space="0" w:color="auto"/>
            </w:tcBorders>
            <w:shd w:val="clear" w:color="auto" w:fill="auto"/>
            <w:hideMark/>
          </w:tcPr>
          <w:p w:rsidR="00135DA2" w:rsidRPr="008137AC" w:rsidRDefault="00135DA2"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внебюджетные источники</w:t>
            </w:r>
          </w:p>
        </w:tc>
        <w:tc>
          <w:tcPr>
            <w:tcW w:w="1275" w:type="dxa"/>
            <w:tcBorders>
              <w:bottom w:val="single" w:sz="4" w:space="0" w:color="auto"/>
            </w:tcBorders>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bottom w:val="single" w:sz="4" w:space="0" w:color="auto"/>
            </w:tcBorders>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bottom w:val="single" w:sz="4" w:space="0" w:color="auto"/>
            </w:tcBorders>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bottom w:val="single" w:sz="4" w:space="0" w:color="auto"/>
            </w:tcBorders>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tcBorders>
              <w:bottom w:val="single" w:sz="4" w:space="0" w:color="auto"/>
            </w:tcBorders>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bottom w:val="single" w:sz="4" w:space="0" w:color="auto"/>
            </w:tcBorders>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shd w:val="clear" w:color="auto" w:fill="auto"/>
            <w:vAlign w:val="center"/>
          </w:tcPr>
          <w:p w:rsidR="00135DA2" w:rsidRPr="008137AC"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vAlign w:val="center"/>
          </w:tcPr>
          <w:p w:rsidR="00135DA2" w:rsidRPr="008137AC"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vAlign w:val="center"/>
          </w:tcPr>
          <w:p w:rsidR="00135DA2"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vAlign w:val="center"/>
          </w:tcPr>
          <w:p w:rsidR="00135DA2" w:rsidRDefault="00B675E5"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135DA2" w:rsidRPr="008137AC" w:rsidTr="00135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A2" w:rsidRPr="008137AC" w:rsidRDefault="00135DA2" w:rsidP="008137AC">
            <w:pPr>
              <w:jc w:val="left"/>
              <w:rPr>
                <w:rFonts w:ascii="Arial" w:eastAsia="Times New Roman" w:hAnsi="Arial" w:cs="Arial"/>
                <w:b/>
                <w:bCs/>
                <w:sz w:val="20"/>
                <w:szCs w:val="20"/>
                <w:lang w:eastAsia="ru-RU"/>
              </w:rPr>
            </w:pPr>
            <w:r w:rsidRPr="008137AC">
              <w:rPr>
                <w:rFonts w:ascii="Arial" w:eastAsia="Times New Roman" w:hAnsi="Arial" w:cs="Arial"/>
                <w:b/>
                <w:bCs/>
                <w:sz w:val="20"/>
                <w:szCs w:val="20"/>
                <w:lang w:eastAsia="ru-RU"/>
              </w:rPr>
              <w:t>Основное мероприятие 2.</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5DA2" w:rsidRPr="008137AC" w:rsidRDefault="00135DA2" w:rsidP="008137AC">
            <w:pPr>
              <w:autoSpaceDE w:val="0"/>
              <w:autoSpaceDN w:val="0"/>
              <w:adjustRightInd w:val="0"/>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Благоустройство общественных территорий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135DA2" w:rsidRPr="008137AC" w:rsidRDefault="00135DA2" w:rsidP="008137AC">
            <w:pPr>
              <w:jc w:val="left"/>
              <w:rPr>
                <w:rFonts w:ascii="Arial" w:eastAsia="Times New Roman" w:hAnsi="Arial" w:cs="Arial"/>
                <w:b/>
                <w:bCs/>
                <w:sz w:val="20"/>
                <w:szCs w:val="20"/>
                <w:lang w:eastAsia="ru-RU"/>
              </w:rPr>
            </w:pPr>
            <w:r w:rsidRPr="008137AC">
              <w:rPr>
                <w:rFonts w:ascii="Arial" w:eastAsia="Times New Roman" w:hAnsi="Arial" w:cs="Arial"/>
                <w:b/>
                <w:bCs/>
                <w:sz w:val="20"/>
                <w:szCs w:val="20"/>
                <w:lang w:eastAsia="ru-RU"/>
              </w:rPr>
              <w:t>всего, в том числе:</w:t>
            </w:r>
          </w:p>
        </w:tc>
        <w:tc>
          <w:tcPr>
            <w:tcW w:w="1275"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C043A3" w:rsidP="001F62F5">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12589,31</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1063,71</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7665,6</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3860,0</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single" w:sz="4" w:space="0" w:color="auto"/>
              <w:left w:val="nil"/>
              <w:bottom w:val="single" w:sz="4" w:space="0" w:color="auto"/>
              <w:right w:val="single" w:sz="4" w:space="0" w:color="auto"/>
            </w:tcBorders>
            <w:vAlign w:val="center"/>
          </w:tcPr>
          <w:p w:rsidR="00135DA2" w:rsidRPr="00620B0D" w:rsidRDefault="00135DA2" w:rsidP="00811CF6">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992" w:type="dxa"/>
            <w:tcBorders>
              <w:top w:val="single" w:sz="4" w:space="0" w:color="auto"/>
              <w:left w:val="nil"/>
              <w:bottom w:val="single" w:sz="4" w:space="0" w:color="auto"/>
              <w:right w:val="single" w:sz="4" w:space="0" w:color="auto"/>
            </w:tcBorders>
            <w:vAlign w:val="center"/>
          </w:tcPr>
          <w:p w:rsidR="00135DA2" w:rsidRPr="00620B0D"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single" w:sz="4" w:space="0" w:color="auto"/>
              <w:left w:val="nil"/>
              <w:bottom w:val="single" w:sz="4" w:space="0" w:color="auto"/>
              <w:right w:val="single" w:sz="4" w:space="0" w:color="auto"/>
            </w:tcBorders>
            <w:vAlign w:val="center"/>
          </w:tcPr>
          <w:p w:rsidR="00135DA2" w:rsidRDefault="00B675E5"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135DA2" w:rsidRPr="008137AC" w:rsidTr="00135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135DA2" w:rsidRPr="008137AC" w:rsidRDefault="00135DA2"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федеральный бюджет </w:t>
            </w:r>
          </w:p>
        </w:tc>
        <w:tc>
          <w:tcPr>
            <w:tcW w:w="1275"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C043A3"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3844</w:t>
            </w:r>
            <w:r w:rsidR="00135DA2">
              <w:rPr>
                <w:rFonts w:ascii="Arial" w:eastAsia="Times New Roman" w:hAnsi="Arial" w:cs="Arial"/>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904,2</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5DA2" w:rsidRPr="008137AC"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2940,0</w:t>
            </w:r>
          </w:p>
        </w:tc>
        <w:tc>
          <w:tcPr>
            <w:tcW w:w="992" w:type="dxa"/>
            <w:tcBorders>
              <w:top w:val="single" w:sz="4" w:space="0" w:color="auto"/>
              <w:left w:val="nil"/>
              <w:bottom w:val="single" w:sz="4" w:space="0" w:color="auto"/>
              <w:right w:val="single" w:sz="4" w:space="0" w:color="auto"/>
            </w:tcBorders>
            <w:shd w:val="clear" w:color="auto" w:fill="auto"/>
            <w:vAlign w:val="center"/>
          </w:tcPr>
          <w:p w:rsidR="00135DA2" w:rsidRPr="00620B0D"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single" w:sz="4" w:space="0" w:color="auto"/>
              <w:left w:val="nil"/>
              <w:bottom w:val="single" w:sz="4" w:space="0" w:color="auto"/>
              <w:right w:val="single" w:sz="4" w:space="0" w:color="auto"/>
            </w:tcBorders>
            <w:vAlign w:val="center"/>
          </w:tcPr>
          <w:p w:rsidR="00135DA2" w:rsidRPr="008137AC"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single" w:sz="4" w:space="0" w:color="auto"/>
              <w:left w:val="nil"/>
              <w:bottom w:val="single" w:sz="4" w:space="0" w:color="auto"/>
              <w:right w:val="single" w:sz="4" w:space="0" w:color="auto"/>
            </w:tcBorders>
            <w:vAlign w:val="center"/>
          </w:tcPr>
          <w:p w:rsidR="00135DA2" w:rsidRPr="00620B0D"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single" w:sz="4" w:space="0" w:color="auto"/>
              <w:left w:val="nil"/>
              <w:bottom w:val="single" w:sz="4" w:space="0" w:color="auto"/>
              <w:right w:val="single" w:sz="4" w:space="0" w:color="auto"/>
            </w:tcBorders>
            <w:vAlign w:val="center"/>
          </w:tcPr>
          <w:p w:rsidR="00135DA2" w:rsidRDefault="00B675E5"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135DA2" w:rsidRPr="008137AC" w:rsidTr="00135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555" w:type="dxa"/>
            <w:vMerge/>
            <w:tcBorders>
              <w:top w:val="nil"/>
              <w:left w:val="single" w:sz="4" w:space="0" w:color="auto"/>
              <w:bottom w:val="single" w:sz="4" w:space="0" w:color="auto"/>
              <w:right w:val="single" w:sz="4" w:space="0" w:color="auto"/>
            </w:tcBorders>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536" w:type="dxa"/>
            <w:vMerge/>
            <w:tcBorders>
              <w:top w:val="nil"/>
              <w:left w:val="single" w:sz="4" w:space="0" w:color="auto"/>
              <w:bottom w:val="single" w:sz="4" w:space="0" w:color="auto"/>
              <w:right w:val="single" w:sz="4" w:space="0" w:color="auto"/>
            </w:tcBorders>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135DA2" w:rsidRPr="008137AC" w:rsidRDefault="00135DA2"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Областной бюджет</w:t>
            </w:r>
          </w:p>
        </w:tc>
        <w:tc>
          <w:tcPr>
            <w:tcW w:w="1275" w:type="dxa"/>
            <w:tcBorders>
              <w:top w:val="nil"/>
              <w:left w:val="nil"/>
              <w:bottom w:val="single" w:sz="4" w:space="0" w:color="auto"/>
              <w:right w:val="single" w:sz="4" w:space="0" w:color="auto"/>
            </w:tcBorders>
            <w:shd w:val="clear" w:color="auto" w:fill="auto"/>
            <w:vAlign w:val="center"/>
          </w:tcPr>
          <w:p w:rsidR="00135DA2" w:rsidRPr="008137AC" w:rsidRDefault="00C043A3"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7920,0</w:t>
            </w:r>
          </w:p>
        </w:tc>
        <w:tc>
          <w:tcPr>
            <w:tcW w:w="1134" w:type="dxa"/>
            <w:tcBorders>
              <w:top w:val="nil"/>
              <w:left w:val="nil"/>
              <w:bottom w:val="single" w:sz="4" w:space="0" w:color="auto"/>
              <w:right w:val="single" w:sz="4" w:space="0" w:color="auto"/>
            </w:tcBorders>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159,5</w:t>
            </w:r>
          </w:p>
        </w:tc>
        <w:tc>
          <w:tcPr>
            <w:tcW w:w="1134" w:type="dxa"/>
            <w:tcBorders>
              <w:top w:val="nil"/>
              <w:left w:val="nil"/>
              <w:bottom w:val="single" w:sz="4" w:space="0" w:color="auto"/>
              <w:right w:val="single" w:sz="4" w:space="0" w:color="auto"/>
            </w:tcBorders>
            <w:shd w:val="clear" w:color="auto" w:fill="auto"/>
            <w:vAlign w:val="center"/>
          </w:tcPr>
          <w:p w:rsidR="00135DA2" w:rsidRPr="00620B0D"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35DA2" w:rsidRPr="00620B0D"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tcPr>
          <w:p w:rsidR="00135DA2" w:rsidRPr="008137AC"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7000,0</w:t>
            </w:r>
          </w:p>
        </w:tc>
        <w:tc>
          <w:tcPr>
            <w:tcW w:w="1134" w:type="dxa"/>
            <w:tcBorders>
              <w:top w:val="nil"/>
              <w:left w:val="nil"/>
              <w:bottom w:val="single" w:sz="4" w:space="0" w:color="auto"/>
              <w:right w:val="single" w:sz="4" w:space="0" w:color="auto"/>
            </w:tcBorders>
            <w:shd w:val="clear" w:color="auto" w:fill="auto"/>
            <w:vAlign w:val="center"/>
          </w:tcPr>
          <w:p w:rsidR="00135DA2" w:rsidRPr="008137AC"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920,0</w:t>
            </w:r>
          </w:p>
        </w:tc>
        <w:tc>
          <w:tcPr>
            <w:tcW w:w="992" w:type="dxa"/>
            <w:tcBorders>
              <w:top w:val="nil"/>
              <w:left w:val="nil"/>
              <w:bottom w:val="single" w:sz="4" w:space="0" w:color="auto"/>
              <w:right w:val="single" w:sz="4" w:space="0" w:color="auto"/>
            </w:tcBorders>
            <w:shd w:val="clear" w:color="auto" w:fill="auto"/>
            <w:vAlign w:val="center"/>
          </w:tcPr>
          <w:p w:rsidR="00135DA2" w:rsidRPr="00620B0D"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vAlign w:val="center"/>
          </w:tcPr>
          <w:p w:rsidR="00135DA2" w:rsidRPr="008137AC"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vAlign w:val="center"/>
          </w:tcPr>
          <w:p w:rsidR="00135DA2" w:rsidRPr="00620B0D"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vAlign w:val="center"/>
          </w:tcPr>
          <w:p w:rsidR="00135DA2" w:rsidRDefault="00B675E5"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135DA2" w:rsidRPr="008137AC" w:rsidTr="00135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555" w:type="dxa"/>
            <w:vMerge/>
            <w:tcBorders>
              <w:top w:val="nil"/>
              <w:left w:val="single" w:sz="4" w:space="0" w:color="auto"/>
              <w:bottom w:val="single" w:sz="4" w:space="0" w:color="auto"/>
              <w:right w:val="single" w:sz="4" w:space="0" w:color="auto"/>
            </w:tcBorders>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536" w:type="dxa"/>
            <w:vMerge/>
            <w:tcBorders>
              <w:top w:val="nil"/>
              <w:left w:val="single" w:sz="4" w:space="0" w:color="auto"/>
              <w:bottom w:val="single" w:sz="4" w:space="0" w:color="auto"/>
              <w:right w:val="single" w:sz="4" w:space="0" w:color="auto"/>
            </w:tcBorders>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135DA2" w:rsidRPr="008137AC" w:rsidRDefault="00135DA2"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135DA2" w:rsidRPr="008137AC" w:rsidRDefault="00C043A3"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665,6</w:t>
            </w:r>
          </w:p>
        </w:tc>
        <w:tc>
          <w:tcPr>
            <w:tcW w:w="1134" w:type="dxa"/>
            <w:tcBorders>
              <w:top w:val="nil"/>
              <w:left w:val="nil"/>
              <w:bottom w:val="single" w:sz="4" w:space="0" w:color="auto"/>
              <w:right w:val="single" w:sz="4" w:space="0" w:color="auto"/>
            </w:tcBorders>
            <w:shd w:val="clear" w:color="auto" w:fill="auto"/>
            <w:vAlign w:val="center"/>
          </w:tcPr>
          <w:p w:rsidR="00135DA2" w:rsidRPr="008137AC" w:rsidRDefault="00135DA2"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0,01</w:t>
            </w:r>
          </w:p>
        </w:tc>
        <w:tc>
          <w:tcPr>
            <w:tcW w:w="1134" w:type="dxa"/>
            <w:tcBorders>
              <w:top w:val="nil"/>
              <w:left w:val="nil"/>
              <w:bottom w:val="single" w:sz="4" w:space="0" w:color="auto"/>
              <w:right w:val="single" w:sz="4" w:space="0" w:color="auto"/>
            </w:tcBorders>
            <w:shd w:val="clear" w:color="auto" w:fill="auto"/>
            <w:vAlign w:val="center"/>
          </w:tcPr>
          <w:p w:rsidR="00135DA2" w:rsidRPr="00620B0D"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35DA2" w:rsidRPr="00620B0D"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tcPr>
          <w:p w:rsidR="00135DA2" w:rsidRPr="008137AC"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665,6</w:t>
            </w:r>
          </w:p>
        </w:tc>
        <w:tc>
          <w:tcPr>
            <w:tcW w:w="1134" w:type="dxa"/>
            <w:tcBorders>
              <w:top w:val="nil"/>
              <w:left w:val="nil"/>
              <w:bottom w:val="single" w:sz="4" w:space="0" w:color="auto"/>
              <w:right w:val="single" w:sz="4" w:space="0" w:color="auto"/>
            </w:tcBorders>
            <w:shd w:val="clear" w:color="auto" w:fill="auto"/>
            <w:vAlign w:val="center"/>
          </w:tcPr>
          <w:p w:rsidR="00135DA2" w:rsidRPr="008137AC"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135DA2" w:rsidRPr="00620B0D" w:rsidRDefault="00135DA2"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vAlign w:val="center"/>
          </w:tcPr>
          <w:p w:rsidR="00135DA2" w:rsidRPr="008137AC" w:rsidRDefault="00135DA2" w:rsidP="00811CF6">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992" w:type="dxa"/>
            <w:tcBorders>
              <w:top w:val="nil"/>
              <w:left w:val="nil"/>
              <w:bottom w:val="single" w:sz="4" w:space="0" w:color="auto"/>
              <w:right w:val="single" w:sz="4" w:space="0" w:color="auto"/>
            </w:tcBorders>
            <w:vAlign w:val="center"/>
          </w:tcPr>
          <w:p w:rsidR="00135DA2" w:rsidRPr="00620B0D"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vAlign w:val="center"/>
          </w:tcPr>
          <w:p w:rsidR="00135DA2" w:rsidRDefault="00B675E5"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135DA2" w:rsidRPr="008137AC" w:rsidTr="00135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555" w:type="dxa"/>
            <w:vMerge/>
            <w:tcBorders>
              <w:top w:val="nil"/>
              <w:left w:val="single" w:sz="4" w:space="0" w:color="auto"/>
              <w:bottom w:val="single" w:sz="4" w:space="0" w:color="auto"/>
              <w:right w:val="single" w:sz="4" w:space="0" w:color="auto"/>
            </w:tcBorders>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536" w:type="dxa"/>
            <w:vMerge/>
            <w:tcBorders>
              <w:top w:val="nil"/>
              <w:left w:val="single" w:sz="4" w:space="0" w:color="auto"/>
              <w:bottom w:val="single" w:sz="4" w:space="0" w:color="auto"/>
              <w:right w:val="single" w:sz="4" w:space="0" w:color="auto"/>
            </w:tcBorders>
            <w:vAlign w:val="center"/>
            <w:hideMark/>
          </w:tcPr>
          <w:p w:rsidR="00135DA2" w:rsidRPr="008137AC" w:rsidRDefault="00135DA2" w:rsidP="008137AC">
            <w:pPr>
              <w:jc w:val="left"/>
              <w:rPr>
                <w:rFonts w:ascii="Arial" w:eastAsia="Times New Roman" w:hAnsi="Arial" w:cs="Arial"/>
                <w:b/>
                <w:bCs/>
                <w:sz w:val="20"/>
                <w:szCs w:val="20"/>
                <w:lang w:eastAsia="ru-RU"/>
              </w:rPr>
            </w:pPr>
          </w:p>
        </w:tc>
        <w:tc>
          <w:tcPr>
            <w:tcW w:w="1299" w:type="dxa"/>
            <w:tcBorders>
              <w:top w:val="nil"/>
              <w:left w:val="nil"/>
              <w:bottom w:val="single" w:sz="4" w:space="0" w:color="auto"/>
              <w:right w:val="single" w:sz="4" w:space="0" w:color="auto"/>
            </w:tcBorders>
            <w:shd w:val="clear" w:color="auto" w:fill="auto"/>
            <w:hideMark/>
          </w:tcPr>
          <w:p w:rsidR="00135DA2" w:rsidRPr="008137AC" w:rsidRDefault="00135DA2"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135DA2" w:rsidRPr="008137AC" w:rsidRDefault="00135DA2"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vAlign w:val="center"/>
          </w:tcPr>
          <w:p w:rsidR="00135DA2" w:rsidRPr="008137AC"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vAlign w:val="center"/>
          </w:tcPr>
          <w:p w:rsidR="00135DA2" w:rsidRPr="008137AC" w:rsidRDefault="00135DA2"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tcPr>
          <w:p w:rsidR="00135DA2" w:rsidRDefault="00B675E5"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bl>
    <w:p w:rsidR="008137AC" w:rsidRPr="008137AC" w:rsidRDefault="008137AC" w:rsidP="008137AC">
      <w:pPr>
        <w:keepNext/>
        <w:tabs>
          <w:tab w:val="left" w:pos="2800"/>
        </w:tabs>
        <w:ind w:right="116"/>
        <w:outlineLvl w:val="2"/>
        <w:rPr>
          <w:rFonts w:ascii="Arial" w:eastAsia="Times New Roman" w:hAnsi="Arial" w:cs="Arial"/>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82E1A">
      <w:pPr>
        <w:ind w:left="9639"/>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Приложение№4</w:t>
      </w:r>
    </w:p>
    <w:p w:rsidR="00282E1A" w:rsidRPr="00620B0D" w:rsidRDefault="00282E1A" w:rsidP="00282E1A">
      <w:pPr>
        <w:ind w:left="963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558A0">
        <w:rPr>
          <w:rFonts w:ascii="Arial" w:eastAsia="Times New Roman" w:hAnsi="Arial" w:cs="Arial"/>
          <w:sz w:val="24"/>
          <w:szCs w:val="24"/>
          <w:lang w:eastAsia="ru-RU"/>
        </w:rPr>
        <w:t xml:space="preserve">к </w:t>
      </w:r>
      <w:r>
        <w:rPr>
          <w:rFonts w:ascii="Arial" w:eastAsia="Times New Roman" w:hAnsi="Arial" w:cs="Arial"/>
          <w:sz w:val="24"/>
          <w:szCs w:val="24"/>
          <w:lang w:eastAsia="ru-RU"/>
        </w:rPr>
        <w:t xml:space="preserve"> муниципальной программе</w:t>
      </w:r>
      <w:r w:rsidRPr="00FD3087">
        <w:rPr>
          <w:rFonts w:ascii="Arial" w:eastAsia="Times New Roman" w:hAnsi="Arial" w:cs="Arial"/>
          <w:sz w:val="24"/>
          <w:szCs w:val="24"/>
          <w:lang w:eastAsia="ru-RU"/>
        </w:rPr>
        <w:t xml:space="preserve">  Верхнемамонского</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сельского  поселения  Верхнемамонского</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муниципального района Воронежской области</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«Формирование  современной  городской  среды на территории Верхнемамонско</w:t>
      </w:r>
      <w:r w:rsidR="003C18E6">
        <w:rPr>
          <w:rFonts w:ascii="Arial" w:eastAsia="Times New Roman" w:hAnsi="Arial" w:cs="Arial"/>
          <w:sz w:val="24"/>
          <w:szCs w:val="24"/>
          <w:lang w:eastAsia="ru-RU"/>
        </w:rPr>
        <w:t>го сельского поселения 2018-</w:t>
      </w:r>
      <w:r w:rsidR="00B675E5">
        <w:rPr>
          <w:rFonts w:ascii="Arial" w:eastAsia="Times New Roman" w:hAnsi="Arial" w:cs="Arial"/>
          <w:sz w:val="24"/>
          <w:szCs w:val="24"/>
          <w:lang w:eastAsia="ru-RU"/>
        </w:rPr>
        <w:t>2026</w:t>
      </w:r>
      <w:r w:rsidRPr="00620B0D">
        <w:rPr>
          <w:rFonts w:ascii="Arial" w:eastAsia="Times New Roman" w:hAnsi="Arial" w:cs="Arial"/>
          <w:sz w:val="24"/>
          <w:szCs w:val="24"/>
          <w:lang w:eastAsia="ru-RU"/>
        </w:rPr>
        <w:t xml:space="preserve"> годы»  </w:t>
      </w: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Pr="00282E1A" w:rsidRDefault="00282E1A" w:rsidP="00282E1A">
      <w:pPr>
        <w:widowControl w:val="0"/>
        <w:autoSpaceDE w:val="0"/>
        <w:autoSpaceDN w:val="0"/>
        <w:adjustRightInd w:val="0"/>
        <w:jc w:val="center"/>
        <w:rPr>
          <w:rFonts w:ascii="Arial" w:eastAsia="Calibri" w:hAnsi="Arial" w:cs="Arial"/>
          <w:sz w:val="24"/>
          <w:szCs w:val="24"/>
        </w:rPr>
      </w:pPr>
      <w:r w:rsidRPr="00282E1A">
        <w:rPr>
          <w:rFonts w:ascii="Arial" w:eastAsia="Calibri" w:hAnsi="Arial" w:cs="Arial"/>
          <w:sz w:val="24"/>
          <w:szCs w:val="24"/>
        </w:rPr>
        <w:t>План реализации муниципальной программы  "</w:t>
      </w:r>
      <w:r w:rsidRPr="00282E1A">
        <w:t xml:space="preserve"> </w:t>
      </w:r>
      <w:r w:rsidRPr="00282E1A">
        <w:rPr>
          <w:rFonts w:ascii="Arial" w:eastAsia="Calibri" w:hAnsi="Arial" w:cs="Arial"/>
          <w:sz w:val="24"/>
          <w:szCs w:val="24"/>
        </w:rPr>
        <w:t>Формирование  современной  городской  среды на территории Верхнемамонско</w:t>
      </w:r>
      <w:r w:rsidR="003C18E6">
        <w:rPr>
          <w:rFonts w:ascii="Arial" w:eastAsia="Calibri" w:hAnsi="Arial" w:cs="Arial"/>
          <w:sz w:val="24"/>
          <w:szCs w:val="24"/>
        </w:rPr>
        <w:t>го сельского поселения 2018-202</w:t>
      </w:r>
      <w:r w:rsidR="00B675E5">
        <w:rPr>
          <w:rFonts w:ascii="Arial" w:eastAsia="Calibri" w:hAnsi="Arial" w:cs="Arial"/>
          <w:sz w:val="24"/>
          <w:szCs w:val="24"/>
        </w:rPr>
        <w:t>6</w:t>
      </w:r>
      <w:r w:rsidRPr="00282E1A">
        <w:rPr>
          <w:rFonts w:ascii="Arial" w:eastAsia="Calibri" w:hAnsi="Arial" w:cs="Arial"/>
          <w:sz w:val="24"/>
          <w:szCs w:val="24"/>
        </w:rPr>
        <w:t xml:space="preserve"> годы "  на 202</w:t>
      </w:r>
      <w:r w:rsidR="006F5C05">
        <w:rPr>
          <w:rFonts w:ascii="Arial" w:eastAsia="Calibri" w:hAnsi="Arial" w:cs="Arial"/>
          <w:sz w:val="24"/>
          <w:szCs w:val="24"/>
        </w:rPr>
        <w:t>4</w:t>
      </w:r>
      <w:r w:rsidRPr="00282E1A">
        <w:rPr>
          <w:rFonts w:ascii="Arial" w:eastAsia="Calibri" w:hAnsi="Arial" w:cs="Arial"/>
          <w:sz w:val="24"/>
          <w:szCs w:val="24"/>
        </w:rPr>
        <w:t xml:space="preserve"> год</w:t>
      </w:r>
    </w:p>
    <w:p w:rsidR="00282E1A" w:rsidRPr="00282E1A" w:rsidRDefault="00282E1A" w:rsidP="00282E1A">
      <w:pPr>
        <w:widowControl w:val="0"/>
        <w:autoSpaceDE w:val="0"/>
        <w:autoSpaceDN w:val="0"/>
        <w:adjustRightInd w:val="0"/>
        <w:jc w:val="center"/>
        <w:rPr>
          <w:rFonts w:ascii="Arial" w:eastAsia="Calibri" w:hAnsi="Arial" w:cs="Arial"/>
          <w:sz w:val="24"/>
          <w:szCs w:val="24"/>
        </w:rPr>
      </w:pPr>
    </w:p>
    <w:p w:rsidR="00282E1A" w:rsidRPr="00282E1A" w:rsidRDefault="00282E1A" w:rsidP="00282E1A">
      <w:pPr>
        <w:widowControl w:val="0"/>
        <w:autoSpaceDE w:val="0"/>
        <w:autoSpaceDN w:val="0"/>
        <w:adjustRightInd w:val="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1810"/>
        <w:gridCol w:w="2268"/>
        <w:gridCol w:w="1559"/>
        <w:gridCol w:w="1559"/>
        <w:gridCol w:w="2977"/>
        <w:gridCol w:w="1785"/>
        <w:gridCol w:w="1978"/>
      </w:tblGrid>
      <w:tr w:rsidR="00282E1A" w:rsidRPr="00282E1A" w:rsidTr="001F62F5">
        <w:trPr>
          <w:trHeight w:val="524"/>
        </w:trPr>
        <w:tc>
          <w:tcPr>
            <w:tcW w:w="850" w:type="dxa"/>
            <w:vMerge w:val="restart"/>
            <w:noWrap/>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 xml:space="preserve">№ </w:t>
            </w:r>
            <w:proofErr w:type="gramStart"/>
            <w:r w:rsidRPr="00282E1A">
              <w:rPr>
                <w:rFonts w:ascii="Arial" w:eastAsia="Calibri" w:hAnsi="Arial" w:cs="Arial"/>
                <w:sz w:val="20"/>
                <w:szCs w:val="20"/>
              </w:rPr>
              <w:t>п</w:t>
            </w:r>
            <w:proofErr w:type="gramEnd"/>
            <w:r w:rsidRPr="00282E1A">
              <w:rPr>
                <w:rFonts w:ascii="Arial" w:eastAsia="Calibri" w:hAnsi="Arial" w:cs="Arial"/>
                <w:sz w:val="20"/>
                <w:szCs w:val="20"/>
              </w:rPr>
              <w:t>/п</w:t>
            </w:r>
          </w:p>
        </w:tc>
        <w:tc>
          <w:tcPr>
            <w:tcW w:w="1810" w:type="dxa"/>
            <w:vMerge w:val="restart"/>
            <w:vAlign w:val="center"/>
          </w:tcPr>
          <w:p w:rsidR="00282E1A" w:rsidRPr="00282E1A" w:rsidRDefault="00282E1A" w:rsidP="00282E1A">
            <w:pPr>
              <w:spacing w:after="200" w:line="276" w:lineRule="auto"/>
              <w:jc w:val="center"/>
              <w:rPr>
                <w:rFonts w:ascii="Arial" w:eastAsia="Calibri" w:hAnsi="Arial" w:cs="Arial"/>
                <w:sz w:val="20"/>
                <w:szCs w:val="20"/>
              </w:rPr>
            </w:pPr>
            <w:r w:rsidRPr="00282E1A">
              <w:rPr>
                <w:rFonts w:ascii="Arial" w:eastAsia="Calibri" w:hAnsi="Arial" w:cs="Arial"/>
                <w:sz w:val="20"/>
                <w:szCs w:val="20"/>
              </w:rPr>
              <w:t>Статус</w:t>
            </w:r>
          </w:p>
        </w:tc>
        <w:tc>
          <w:tcPr>
            <w:tcW w:w="2268" w:type="dxa"/>
            <w:vMerge w:val="restart"/>
            <w:vAlign w:val="center"/>
          </w:tcPr>
          <w:p w:rsidR="00282E1A" w:rsidRPr="00282E1A" w:rsidRDefault="00282E1A" w:rsidP="00282E1A">
            <w:pPr>
              <w:spacing w:after="200" w:line="276" w:lineRule="auto"/>
              <w:jc w:val="center"/>
              <w:rPr>
                <w:rFonts w:ascii="Arial" w:eastAsia="Calibri" w:hAnsi="Arial" w:cs="Arial"/>
                <w:sz w:val="20"/>
                <w:szCs w:val="20"/>
              </w:rPr>
            </w:pPr>
            <w:r w:rsidRPr="00282E1A">
              <w:rPr>
                <w:rFonts w:ascii="Arial" w:eastAsia="Calibri" w:hAnsi="Arial" w:cs="Arial"/>
                <w:sz w:val="20"/>
                <w:szCs w:val="20"/>
              </w:rPr>
              <w:t>Наименование  подпрограммы,  основного мероприятия, мероприятия</w:t>
            </w:r>
          </w:p>
        </w:tc>
        <w:tc>
          <w:tcPr>
            <w:tcW w:w="3118" w:type="dxa"/>
            <w:gridSpan w:val="2"/>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Срок</w:t>
            </w:r>
          </w:p>
          <w:p w:rsidR="00282E1A" w:rsidRPr="00282E1A" w:rsidRDefault="00282E1A" w:rsidP="00282E1A">
            <w:pPr>
              <w:jc w:val="center"/>
              <w:rPr>
                <w:rFonts w:ascii="Arial" w:eastAsia="Calibri" w:hAnsi="Arial" w:cs="Arial"/>
                <w:sz w:val="20"/>
                <w:szCs w:val="20"/>
              </w:rPr>
            </w:pPr>
          </w:p>
          <w:p w:rsidR="00282E1A" w:rsidRPr="00282E1A" w:rsidRDefault="00282E1A" w:rsidP="00282E1A">
            <w:pPr>
              <w:jc w:val="center"/>
              <w:rPr>
                <w:rFonts w:ascii="Arial" w:eastAsia="Calibri" w:hAnsi="Arial" w:cs="Arial"/>
                <w:sz w:val="20"/>
                <w:szCs w:val="20"/>
              </w:rPr>
            </w:pPr>
          </w:p>
          <w:p w:rsidR="00282E1A" w:rsidRPr="00282E1A" w:rsidRDefault="00282E1A" w:rsidP="00282E1A">
            <w:pPr>
              <w:jc w:val="center"/>
              <w:rPr>
                <w:rFonts w:ascii="Arial" w:eastAsia="Calibri" w:hAnsi="Arial" w:cs="Arial"/>
                <w:sz w:val="20"/>
                <w:szCs w:val="20"/>
              </w:rPr>
            </w:pPr>
          </w:p>
        </w:tc>
        <w:tc>
          <w:tcPr>
            <w:tcW w:w="2977" w:type="dxa"/>
            <w:vMerge w:val="restart"/>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785" w:type="dxa"/>
            <w:vMerge w:val="restart"/>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 xml:space="preserve">КБК </w:t>
            </w:r>
            <w:r w:rsidRPr="00282E1A">
              <w:rPr>
                <w:rFonts w:ascii="Arial" w:eastAsia="Calibri" w:hAnsi="Arial" w:cs="Arial"/>
                <w:sz w:val="20"/>
                <w:szCs w:val="20"/>
              </w:rPr>
              <w:br/>
              <w:t>(местный</w:t>
            </w:r>
            <w:r w:rsidRPr="00282E1A">
              <w:rPr>
                <w:rFonts w:ascii="Arial" w:eastAsia="Calibri" w:hAnsi="Arial" w:cs="Arial"/>
                <w:sz w:val="20"/>
                <w:szCs w:val="20"/>
              </w:rPr>
              <w:br/>
              <w:t>бюджет)</w:t>
            </w:r>
          </w:p>
        </w:tc>
        <w:tc>
          <w:tcPr>
            <w:tcW w:w="1978" w:type="dxa"/>
            <w:vMerge w:val="restart"/>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Расходы, предусмотренные решением представительного органа местного самоуправления о местном бюджете, на 2020 год</w:t>
            </w:r>
          </w:p>
        </w:tc>
      </w:tr>
      <w:tr w:rsidR="00282E1A" w:rsidRPr="00282E1A" w:rsidTr="00282E1A">
        <w:trPr>
          <w:trHeight w:val="1429"/>
        </w:trPr>
        <w:tc>
          <w:tcPr>
            <w:tcW w:w="850" w:type="dxa"/>
            <w:vMerge/>
          </w:tcPr>
          <w:p w:rsidR="00282E1A" w:rsidRPr="00282E1A" w:rsidRDefault="00282E1A" w:rsidP="00282E1A">
            <w:pPr>
              <w:jc w:val="left"/>
              <w:rPr>
                <w:rFonts w:ascii="Arial" w:eastAsia="Calibri" w:hAnsi="Arial" w:cs="Arial"/>
                <w:sz w:val="20"/>
                <w:szCs w:val="20"/>
              </w:rPr>
            </w:pPr>
          </w:p>
        </w:tc>
        <w:tc>
          <w:tcPr>
            <w:tcW w:w="1810" w:type="dxa"/>
            <w:vMerge/>
            <w:vAlign w:val="center"/>
          </w:tcPr>
          <w:p w:rsidR="00282E1A" w:rsidRPr="00282E1A" w:rsidRDefault="00282E1A" w:rsidP="00282E1A">
            <w:pPr>
              <w:jc w:val="left"/>
              <w:rPr>
                <w:rFonts w:ascii="Arial" w:eastAsia="Calibri" w:hAnsi="Arial" w:cs="Arial"/>
                <w:sz w:val="20"/>
                <w:szCs w:val="20"/>
              </w:rPr>
            </w:pPr>
          </w:p>
        </w:tc>
        <w:tc>
          <w:tcPr>
            <w:tcW w:w="2268" w:type="dxa"/>
            <w:vMerge/>
            <w:vAlign w:val="center"/>
          </w:tcPr>
          <w:p w:rsidR="00282E1A" w:rsidRPr="00282E1A" w:rsidRDefault="00282E1A" w:rsidP="00282E1A">
            <w:pPr>
              <w:jc w:val="left"/>
              <w:rPr>
                <w:rFonts w:ascii="Arial" w:eastAsia="Calibri" w:hAnsi="Arial" w:cs="Arial"/>
                <w:sz w:val="20"/>
                <w:szCs w:val="20"/>
              </w:rPr>
            </w:pPr>
          </w:p>
        </w:tc>
        <w:tc>
          <w:tcPr>
            <w:tcW w:w="1559"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начала реализации</w:t>
            </w:r>
            <w:r w:rsidRPr="00282E1A">
              <w:rPr>
                <w:rFonts w:ascii="Arial" w:eastAsia="Calibri" w:hAnsi="Arial" w:cs="Arial"/>
                <w:sz w:val="20"/>
                <w:szCs w:val="20"/>
              </w:rPr>
              <w:br/>
              <w:t>мероприятия в очередном финансовом году</w:t>
            </w:r>
          </w:p>
        </w:tc>
        <w:tc>
          <w:tcPr>
            <w:tcW w:w="1559"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окончания реализации</w:t>
            </w:r>
            <w:r w:rsidRPr="00282E1A">
              <w:rPr>
                <w:rFonts w:ascii="Arial" w:eastAsia="Calibri" w:hAnsi="Arial" w:cs="Arial"/>
                <w:sz w:val="20"/>
                <w:szCs w:val="20"/>
              </w:rPr>
              <w:br/>
              <w:t>мероприятия</w:t>
            </w:r>
            <w:r w:rsidRPr="00282E1A">
              <w:rPr>
                <w:rFonts w:ascii="Arial" w:eastAsia="Calibri" w:hAnsi="Arial" w:cs="Arial"/>
                <w:sz w:val="20"/>
                <w:szCs w:val="20"/>
              </w:rPr>
              <w:br/>
              <w:t>в очередном финансовом году</w:t>
            </w:r>
          </w:p>
        </w:tc>
        <w:tc>
          <w:tcPr>
            <w:tcW w:w="2977" w:type="dxa"/>
            <w:vMerge/>
          </w:tcPr>
          <w:p w:rsidR="00282E1A" w:rsidRPr="00282E1A" w:rsidRDefault="00282E1A" w:rsidP="00282E1A">
            <w:pPr>
              <w:jc w:val="left"/>
              <w:rPr>
                <w:rFonts w:ascii="Arial" w:eastAsia="Calibri" w:hAnsi="Arial" w:cs="Arial"/>
                <w:sz w:val="20"/>
                <w:szCs w:val="20"/>
              </w:rPr>
            </w:pPr>
          </w:p>
        </w:tc>
        <w:tc>
          <w:tcPr>
            <w:tcW w:w="1785" w:type="dxa"/>
            <w:vMerge/>
          </w:tcPr>
          <w:p w:rsidR="00282E1A" w:rsidRPr="00282E1A" w:rsidRDefault="00282E1A" w:rsidP="00282E1A">
            <w:pPr>
              <w:jc w:val="left"/>
              <w:rPr>
                <w:rFonts w:ascii="Arial" w:eastAsia="Calibri" w:hAnsi="Arial" w:cs="Arial"/>
                <w:sz w:val="20"/>
                <w:szCs w:val="20"/>
              </w:rPr>
            </w:pPr>
          </w:p>
        </w:tc>
        <w:tc>
          <w:tcPr>
            <w:tcW w:w="1978" w:type="dxa"/>
            <w:vMerge/>
          </w:tcPr>
          <w:p w:rsidR="00282E1A" w:rsidRPr="00282E1A" w:rsidRDefault="00282E1A" w:rsidP="00282E1A">
            <w:pPr>
              <w:jc w:val="left"/>
              <w:rPr>
                <w:rFonts w:ascii="Arial" w:eastAsia="Calibri" w:hAnsi="Arial" w:cs="Arial"/>
                <w:sz w:val="20"/>
                <w:szCs w:val="20"/>
              </w:rPr>
            </w:pPr>
          </w:p>
        </w:tc>
      </w:tr>
      <w:tr w:rsidR="00282E1A" w:rsidRPr="00282E1A" w:rsidTr="00282E1A">
        <w:trPr>
          <w:trHeight w:val="273"/>
        </w:trPr>
        <w:tc>
          <w:tcPr>
            <w:tcW w:w="850"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1</w:t>
            </w:r>
          </w:p>
        </w:tc>
        <w:tc>
          <w:tcPr>
            <w:tcW w:w="1810" w:type="dxa"/>
            <w:vAlign w:val="center"/>
          </w:tcPr>
          <w:p w:rsidR="00282E1A" w:rsidRPr="00282E1A" w:rsidRDefault="00282E1A" w:rsidP="00282E1A">
            <w:pPr>
              <w:spacing w:line="276" w:lineRule="auto"/>
              <w:jc w:val="center"/>
              <w:rPr>
                <w:rFonts w:ascii="Arial" w:eastAsia="Calibri" w:hAnsi="Arial" w:cs="Arial"/>
                <w:sz w:val="20"/>
                <w:szCs w:val="20"/>
              </w:rPr>
            </w:pPr>
            <w:r w:rsidRPr="00282E1A">
              <w:rPr>
                <w:rFonts w:ascii="Arial" w:eastAsia="Calibri" w:hAnsi="Arial" w:cs="Arial"/>
                <w:sz w:val="20"/>
                <w:szCs w:val="20"/>
              </w:rPr>
              <w:t>2</w:t>
            </w:r>
          </w:p>
        </w:tc>
        <w:tc>
          <w:tcPr>
            <w:tcW w:w="2268" w:type="dxa"/>
            <w:vAlign w:val="center"/>
          </w:tcPr>
          <w:p w:rsidR="00282E1A" w:rsidRPr="00282E1A" w:rsidRDefault="00282E1A" w:rsidP="00282E1A">
            <w:pPr>
              <w:spacing w:line="276" w:lineRule="auto"/>
              <w:jc w:val="center"/>
              <w:rPr>
                <w:rFonts w:ascii="Arial" w:eastAsia="Calibri" w:hAnsi="Arial" w:cs="Arial"/>
                <w:sz w:val="20"/>
                <w:szCs w:val="20"/>
              </w:rPr>
            </w:pPr>
            <w:r w:rsidRPr="00282E1A">
              <w:rPr>
                <w:rFonts w:ascii="Arial" w:eastAsia="Calibri" w:hAnsi="Arial" w:cs="Arial"/>
                <w:sz w:val="20"/>
                <w:szCs w:val="20"/>
              </w:rPr>
              <w:t>3</w:t>
            </w:r>
          </w:p>
        </w:tc>
        <w:tc>
          <w:tcPr>
            <w:tcW w:w="1559"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4</w:t>
            </w:r>
          </w:p>
        </w:tc>
        <w:tc>
          <w:tcPr>
            <w:tcW w:w="1559"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5</w:t>
            </w:r>
          </w:p>
        </w:tc>
        <w:tc>
          <w:tcPr>
            <w:tcW w:w="2977"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6</w:t>
            </w:r>
          </w:p>
        </w:tc>
        <w:tc>
          <w:tcPr>
            <w:tcW w:w="1785"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7</w:t>
            </w:r>
          </w:p>
        </w:tc>
        <w:tc>
          <w:tcPr>
            <w:tcW w:w="1978"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8</w:t>
            </w:r>
          </w:p>
        </w:tc>
      </w:tr>
      <w:tr w:rsidR="00282E1A" w:rsidRPr="00282E1A" w:rsidTr="001F62F5">
        <w:trPr>
          <w:trHeight w:val="1008"/>
        </w:trPr>
        <w:tc>
          <w:tcPr>
            <w:tcW w:w="850" w:type="dxa"/>
            <w:noWrap/>
          </w:tcPr>
          <w:p w:rsidR="00282E1A" w:rsidRPr="00282E1A" w:rsidRDefault="00282E1A" w:rsidP="00282E1A">
            <w:pPr>
              <w:jc w:val="left"/>
              <w:rPr>
                <w:rFonts w:ascii="Arial" w:eastAsia="Calibri" w:hAnsi="Arial" w:cs="Arial"/>
                <w:sz w:val="20"/>
                <w:szCs w:val="20"/>
              </w:rPr>
            </w:pPr>
            <w:r w:rsidRPr="00282E1A">
              <w:rPr>
                <w:rFonts w:ascii="Arial" w:eastAsia="Calibri" w:hAnsi="Arial" w:cs="Arial"/>
                <w:sz w:val="20"/>
                <w:szCs w:val="20"/>
              </w:rPr>
              <w:t>1</w:t>
            </w:r>
          </w:p>
        </w:tc>
        <w:tc>
          <w:tcPr>
            <w:tcW w:w="1810" w:type="dxa"/>
            <w:vAlign w:val="center"/>
          </w:tcPr>
          <w:p w:rsidR="00282E1A" w:rsidRPr="00282E1A" w:rsidRDefault="00282E1A" w:rsidP="001F62F5">
            <w:pPr>
              <w:jc w:val="left"/>
              <w:rPr>
                <w:rFonts w:ascii="Arial" w:eastAsia="Times New Roman" w:hAnsi="Arial" w:cs="Arial"/>
                <w:b/>
                <w:bCs/>
                <w:sz w:val="20"/>
                <w:szCs w:val="20"/>
                <w:lang w:eastAsia="ru-RU"/>
              </w:rPr>
            </w:pPr>
            <w:r w:rsidRPr="00282E1A">
              <w:rPr>
                <w:rFonts w:ascii="Arial" w:eastAsia="Times New Roman" w:hAnsi="Arial" w:cs="Arial"/>
                <w:b/>
                <w:bCs/>
                <w:sz w:val="20"/>
                <w:szCs w:val="20"/>
                <w:lang w:eastAsia="ru-RU"/>
              </w:rPr>
              <w:t>Муниципальная программа</w:t>
            </w:r>
          </w:p>
        </w:tc>
        <w:tc>
          <w:tcPr>
            <w:tcW w:w="2268" w:type="dxa"/>
            <w:vAlign w:val="center"/>
          </w:tcPr>
          <w:p w:rsidR="00282E1A" w:rsidRPr="00282E1A" w:rsidRDefault="00282E1A" w:rsidP="001F62F5">
            <w:pPr>
              <w:jc w:val="center"/>
              <w:rPr>
                <w:rFonts w:ascii="Arial" w:eastAsia="Times New Roman" w:hAnsi="Arial" w:cs="Arial"/>
                <w:b/>
                <w:bCs/>
                <w:sz w:val="20"/>
                <w:szCs w:val="20"/>
                <w:lang w:eastAsia="ru-RU"/>
              </w:rPr>
            </w:pPr>
            <w:r w:rsidRPr="00282E1A">
              <w:rPr>
                <w:rFonts w:ascii="Arial" w:eastAsia="Times New Roman" w:hAnsi="Arial" w:cs="Arial"/>
                <w:sz w:val="20"/>
                <w:szCs w:val="20"/>
                <w:lang w:eastAsia="ru-RU"/>
              </w:rPr>
              <w:t>Формирование современной городской среды на территории Верхнемамонского сельского поселения на 20</w:t>
            </w:r>
            <w:r>
              <w:rPr>
                <w:rFonts w:ascii="Arial" w:eastAsia="Times New Roman" w:hAnsi="Arial" w:cs="Arial"/>
                <w:sz w:val="20"/>
                <w:szCs w:val="20"/>
                <w:lang w:eastAsia="ru-RU"/>
              </w:rPr>
              <w:t>18 – 2024</w:t>
            </w:r>
            <w:r w:rsidRPr="00282E1A">
              <w:rPr>
                <w:rFonts w:ascii="Arial" w:eastAsia="Times New Roman" w:hAnsi="Arial" w:cs="Arial"/>
                <w:sz w:val="20"/>
                <w:szCs w:val="20"/>
                <w:lang w:eastAsia="ru-RU"/>
              </w:rPr>
              <w:t xml:space="preserve"> годы</w:t>
            </w:r>
            <w:r w:rsidRPr="00282E1A">
              <w:rPr>
                <w:rFonts w:ascii="Arial" w:eastAsia="Times New Roman" w:hAnsi="Arial" w:cs="Arial"/>
                <w:b/>
                <w:bCs/>
                <w:sz w:val="20"/>
                <w:szCs w:val="20"/>
                <w:lang w:eastAsia="ru-RU"/>
              </w:rPr>
              <w:t> </w:t>
            </w:r>
          </w:p>
        </w:tc>
        <w:tc>
          <w:tcPr>
            <w:tcW w:w="1559" w:type="dxa"/>
          </w:tcPr>
          <w:p w:rsidR="00282E1A" w:rsidRPr="00282E1A" w:rsidRDefault="00282E1A" w:rsidP="00477E0D">
            <w:pPr>
              <w:jc w:val="left"/>
              <w:rPr>
                <w:rFonts w:ascii="Arial" w:eastAsia="Calibri" w:hAnsi="Arial" w:cs="Arial"/>
                <w:sz w:val="20"/>
                <w:szCs w:val="20"/>
              </w:rPr>
            </w:pPr>
            <w:r w:rsidRPr="00282E1A">
              <w:rPr>
                <w:rFonts w:ascii="Arial" w:eastAsia="Calibri" w:hAnsi="Arial" w:cs="Arial"/>
                <w:sz w:val="20"/>
                <w:szCs w:val="20"/>
              </w:rPr>
              <w:t>01.01.202</w:t>
            </w:r>
            <w:r w:rsidR="00477E0D">
              <w:rPr>
                <w:rFonts w:ascii="Arial" w:eastAsia="Calibri" w:hAnsi="Arial" w:cs="Arial"/>
                <w:sz w:val="20"/>
                <w:szCs w:val="20"/>
              </w:rPr>
              <w:t>3</w:t>
            </w:r>
            <w:r w:rsidRPr="00282E1A">
              <w:rPr>
                <w:rFonts w:ascii="Arial" w:eastAsia="Calibri" w:hAnsi="Arial" w:cs="Arial"/>
                <w:sz w:val="20"/>
                <w:szCs w:val="20"/>
              </w:rPr>
              <w:t>г</w:t>
            </w:r>
          </w:p>
        </w:tc>
        <w:tc>
          <w:tcPr>
            <w:tcW w:w="1559" w:type="dxa"/>
          </w:tcPr>
          <w:p w:rsidR="00282E1A" w:rsidRPr="00282E1A" w:rsidRDefault="00282E1A" w:rsidP="00477E0D">
            <w:pPr>
              <w:jc w:val="left"/>
              <w:rPr>
                <w:rFonts w:ascii="Arial" w:eastAsia="Calibri" w:hAnsi="Arial" w:cs="Arial"/>
                <w:sz w:val="20"/>
                <w:szCs w:val="20"/>
              </w:rPr>
            </w:pPr>
            <w:r w:rsidRPr="00282E1A">
              <w:rPr>
                <w:rFonts w:ascii="Arial" w:eastAsia="Calibri" w:hAnsi="Arial" w:cs="Arial"/>
                <w:sz w:val="20"/>
                <w:szCs w:val="20"/>
              </w:rPr>
              <w:t>31.12.202</w:t>
            </w:r>
            <w:r w:rsidR="00477E0D">
              <w:rPr>
                <w:rFonts w:ascii="Arial" w:eastAsia="Calibri" w:hAnsi="Arial" w:cs="Arial"/>
                <w:sz w:val="20"/>
                <w:szCs w:val="20"/>
              </w:rPr>
              <w:t>3</w:t>
            </w:r>
            <w:r w:rsidRPr="00282E1A">
              <w:rPr>
                <w:rFonts w:ascii="Arial" w:eastAsia="Calibri" w:hAnsi="Arial" w:cs="Arial"/>
                <w:sz w:val="20"/>
                <w:szCs w:val="20"/>
              </w:rPr>
              <w:t>г</w:t>
            </w:r>
          </w:p>
        </w:tc>
        <w:tc>
          <w:tcPr>
            <w:tcW w:w="2977" w:type="dxa"/>
          </w:tcPr>
          <w:p w:rsidR="00282E1A" w:rsidRPr="00282E1A" w:rsidRDefault="00282E1A" w:rsidP="00282E1A">
            <w:pPr>
              <w:jc w:val="left"/>
              <w:rPr>
                <w:rFonts w:ascii="Arial" w:eastAsia="Calibri" w:hAnsi="Arial" w:cs="Arial"/>
                <w:sz w:val="20"/>
                <w:szCs w:val="20"/>
              </w:rPr>
            </w:pPr>
          </w:p>
        </w:tc>
        <w:tc>
          <w:tcPr>
            <w:tcW w:w="1785" w:type="dxa"/>
          </w:tcPr>
          <w:p w:rsidR="00282E1A" w:rsidRPr="00282E1A" w:rsidRDefault="00282E1A" w:rsidP="00282E1A">
            <w:pPr>
              <w:jc w:val="left"/>
              <w:rPr>
                <w:rFonts w:ascii="Arial" w:eastAsia="Calibri" w:hAnsi="Arial" w:cs="Arial"/>
                <w:sz w:val="20"/>
                <w:szCs w:val="20"/>
              </w:rPr>
            </w:pPr>
          </w:p>
        </w:tc>
        <w:tc>
          <w:tcPr>
            <w:tcW w:w="1978" w:type="dxa"/>
          </w:tcPr>
          <w:p w:rsidR="00282E1A" w:rsidRPr="00282E1A" w:rsidRDefault="006F5C05" w:rsidP="00282E1A">
            <w:pPr>
              <w:jc w:val="left"/>
              <w:rPr>
                <w:rFonts w:ascii="Arial" w:eastAsia="Calibri" w:hAnsi="Arial" w:cs="Arial"/>
                <w:sz w:val="20"/>
                <w:szCs w:val="20"/>
              </w:rPr>
            </w:pPr>
            <w:r>
              <w:rPr>
                <w:rFonts w:ascii="Arial" w:eastAsia="Calibri" w:hAnsi="Arial" w:cs="Arial"/>
                <w:sz w:val="20"/>
                <w:szCs w:val="20"/>
              </w:rPr>
              <w:t>0</w:t>
            </w:r>
            <w:r w:rsidR="00477E0D">
              <w:rPr>
                <w:rFonts w:ascii="Arial" w:eastAsia="Calibri" w:hAnsi="Arial" w:cs="Arial"/>
                <w:sz w:val="20"/>
                <w:szCs w:val="20"/>
              </w:rPr>
              <w:t>,0</w:t>
            </w:r>
          </w:p>
        </w:tc>
      </w:tr>
      <w:tr w:rsidR="00282E1A" w:rsidRPr="00282E1A" w:rsidTr="00282E1A">
        <w:trPr>
          <w:trHeight w:val="924"/>
        </w:trPr>
        <w:tc>
          <w:tcPr>
            <w:tcW w:w="850" w:type="dxa"/>
            <w:noWrap/>
          </w:tcPr>
          <w:p w:rsidR="00282E1A" w:rsidRPr="00282E1A" w:rsidRDefault="00282E1A" w:rsidP="00282E1A">
            <w:pPr>
              <w:jc w:val="left"/>
              <w:rPr>
                <w:rFonts w:ascii="Arial" w:eastAsia="Calibri" w:hAnsi="Arial" w:cs="Arial"/>
                <w:sz w:val="20"/>
                <w:szCs w:val="20"/>
              </w:rPr>
            </w:pPr>
            <w:r w:rsidRPr="00282E1A">
              <w:rPr>
                <w:rFonts w:ascii="Arial" w:eastAsia="Calibri" w:hAnsi="Arial" w:cs="Arial"/>
                <w:sz w:val="20"/>
                <w:szCs w:val="20"/>
              </w:rPr>
              <w:t>2</w:t>
            </w:r>
          </w:p>
        </w:tc>
        <w:tc>
          <w:tcPr>
            <w:tcW w:w="1810" w:type="dxa"/>
            <w:vAlign w:val="center"/>
          </w:tcPr>
          <w:p w:rsidR="00282E1A" w:rsidRPr="00282E1A" w:rsidRDefault="00282E1A" w:rsidP="001F62F5">
            <w:pPr>
              <w:jc w:val="left"/>
              <w:rPr>
                <w:rFonts w:ascii="Arial" w:eastAsia="Times New Roman" w:hAnsi="Arial" w:cs="Arial"/>
                <w:b/>
                <w:bCs/>
                <w:sz w:val="20"/>
                <w:szCs w:val="20"/>
                <w:lang w:eastAsia="ru-RU"/>
              </w:rPr>
            </w:pPr>
            <w:r w:rsidRPr="00282E1A">
              <w:rPr>
                <w:rFonts w:ascii="Arial" w:eastAsia="Times New Roman" w:hAnsi="Arial" w:cs="Arial"/>
                <w:b/>
                <w:bCs/>
                <w:sz w:val="20"/>
                <w:szCs w:val="20"/>
                <w:lang w:eastAsia="ru-RU"/>
              </w:rPr>
              <w:t xml:space="preserve">Основное </w:t>
            </w:r>
            <w:r w:rsidRPr="00282E1A">
              <w:rPr>
                <w:rFonts w:ascii="Arial" w:eastAsia="Times New Roman" w:hAnsi="Arial" w:cs="Arial"/>
                <w:b/>
                <w:bCs/>
                <w:sz w:val="20"/>
                <w:szCs w:val="20"/>
                <w:lang w:eastAsia="ru-RU"/>
              </w:rPr>
              <w:br/>
              <w:t>мероприятие 1.</w:t>
            </w:r>
          </w:p>
        </w:tc>
        <w:tc>
          <w:tcPr>
            <w:tcW w:w="2268" w:type="dxa"/>
          </w:tcPr>
          <w:p w:rsidR="00282E1A" w:rsidRPr="00282E1A" w:rsidRDefault="00282E1A" w:rsidP="001F62F5">
            <w:pPr>
              <w:autoSpaceDE w:val="0"/>
              <w:autoSpaceDN w:val="0"/>
              <w:adjustRightInd w:val="0"/>
              <w:rPr>
                <w:rFonts w:ascii="Arial" w:eastAsia="Times New Roman" w:hAnsi="Arial" w:cs="Arial"/>
                <w:sz w:val="20"/>
                <w:szCs w:val="20"/>
                <w:lang w:eastAsia="ru-RU"/>
              </w:rPr>
            </w:pPr>
            <w:r w:rsidRPr="00282E1A">
              <w:rPr>
                <w:rFonts w:ascii="Arial" w:eastAsia="Times New Roman" w:hAnsi="Arial" w:cs="Arial"/>
                <w:sz w:val="20"/>
                <w:szCs w:val="20"/>
                <w:lang w:eastAsia="ru-RU"/>
              </w:rPr>
              <w:t>Благоустройство дворовых территорий многоквартирных жилых домов</w:t>
            </w:r>
          </w:p>
        </w:tc>
        <w:tc>
          <w:tcPr>
            <w:tcW w:w="1559" w:type="dxa"/>
          </w:tcPr>
          <w:p w:rsidR="00282E1A" w:rsidRPr="00282E1A" w:rsidRDefault="007A1D5E" w:rsidP="00477E0D">
            <w:pPr>
              <w:jc w:val="left"/>
              <w:rPr>
                <w:rFonts w:ascii="Arial" w:eastAsia="Calibri" w:hAnsi="Arial" w:cs="Arial"/>
                <w:sz w:val="20"/>
                <w:szCs w:val="20"/>
              </w:rPr>
            </w:pPr>
            <w:r>
              <w:rPr>
                <w:rFonts w:ascii="Arial" w:eastAsia="Calibri" w:hAnsi="Arial" w:cs="Arial"/>
                <w:sz w:val="20"/>
                <w:szCs w:val="20"/>
              </w:rPr>
              <w:t>01.01.202</w:t>
            </w:r>
            <w:r w:rsidR="00477E0D">
              <w:rPr>
                <w:rFonts w:ascii="Arial" w:eastAsia="Calibri" w:hAnsi="Arial" w:cs="Arial"/>
                <w:sz w:val="20"/>
                <w:szCs w:val="20"/>
              </w:rPr>
              <w:t>3</w:t>
            </w:r>
            <w:r w:rsidR="00282E1A" w:rsidRPr="00282E1A">
              <w:rPr>
                <w:rFonts w:ascii="Arial" w:eastAsia="Calibri" w:hAnsi="Arial" w:cs="Arial"/>
                <w:sz w:val="20"/>
                <w:szCs w:val="20"/>
              </w:rPr>
              <w:t>г</w:t>
            </w:r>
          </w:p>
        </w:tc>
        <w:tc>
          <w:tcPr>
            <w:tcW w:w="1559" w:type="dxa"/>
          </w:tcPr>
          <w:p w:rsidR="00282E1A" w:rsidRPr="00282E1A" w:rsidRDefault="007A1D5E" w:rsidP="00477E0D">
            <w:pPr>
              <w:jc w:val="left"/>
              <w:rPr>
                <w:rFonts w:ascii="Arial" w:eastAsia="Calibri" w:hAnsi="Arial" w:cs="Arial"/>
                <w:sz w:val="20"/>
                <w:szCs w:val="20"/>
              </w:rPr>
            </w:pPr>
            <w:r>
              <w:rPr>
                <w:rFonts w:ascii="Arial" w:eastAsia="Calibri" w:hAnsi="Arial" w:cs="Arial"/>
                <w:sz w:val="20"/>
                <w:szCs w:val="20"/>
              </w:rPr>
              <w:t>31.12.202</w:t>
            </w:r>
            <w:r w:rsidR="00477E0D">
              <w:rPr>
                <w:rFonts w:ascii="Arial" w:eastAsia="Calibri" w:hAnsi="Arial" w:cs="Arial"/>
                <w:sz w:val="20"/>
                <w:szCs w:val="20"/>
              </w:rPr>
              <w:t>3</w:t>
            </w:r>
            <w:r w:rsidR="00282E1A" w:rsidRPr="00282E1A">
              <w:rPr>
                <w:rFonts w:ascii="Arial" w:eastAsia="Calibri" w:hAnsi="Arial" w:cs="Arial"/>
                <w:sz w:val="20"/>
                <w:szCs w:val="20"/>
              </w:rPr>
              <w:t>г</w:t>
            </w:r>
          </w:p>
        </w:tc>
        <w:tc>
          <w:tcPr>
            <w:tcW w:w="2977" w:type="dxa"/>
          </w:tcPr>
          <w:p w:rsidR="00282E1A" w:rsidRPr="005C524B" w:rsidRDefault="00282E1A" w:rsidP="001F62F5">
            <w:pPr>
              <w:jc w:val="left"/>
              <w:rPr>
                <w:rFonts w:ascii="Arial" w:eastAsia="Calibri" w:hAnsi="Arial" w:cs="Arial"/>
                <w:sz w:val="20"/>
                <w:szCs w:val="20"/>
              </w:rPr>
            </w:pPr>
            <w:r w:rsidRPr="005C524B">
              <w:rPr>
                <w:rFonts w:ascii="Arial" w:eastAsia="Calibri" w:hAnsi="Arial" w:cs="Arial"/>
                <w:sz w:val="20"/>
                <w:szCs w:val="20"/>
              </w:rPr>
              <w:t xml:space="preserve">доля благоустроенных дворовых территорий от общего количества дворовых территорий составит </w:t>
            </w:r>
            <w:r w:rsidR="001F62F5" w:rsidRPr="005C524B">
              <w:rPr>
                <w:rFonts w:ascii="Arial" w:eastAsia="Calibri" w:hAnsi="Arial" w:cs="Arial"/>
                <w:sz w:val="20"/>
                <w:szCs w:val="20"/>
              </w:rPr>
              <w:t>73,7</w:t>
            </w:r>
            <w:r w:rsidRPr="005C524B">
              <w:rPr>
                <w:rFonts w:ascii="Arial" w:eastAsia="Calibri" w:hAnsi="Arial" w:cs="Arial"/>
                <w:sz w:val="20"/>
                <w:szCs w:val="20"/>
              </w:rPr>
              <w:t>%;</w:t>
            </w:r>
          </w:p>
        </w:tc>
        <w:tc>
          <w:tcPr>
            <w:tcW w:w="1785" w:type="dxa"/>
          </w:tcPr>
          <w:p w:rsidR="00282E1A" w:rsidRPr="00282E1A" w:rsidRDefault="00282E1A" w:rsidP="00282E1A">
            <w:pPr>
              <w:jc w:val="left"/>
              <w:rPr>
                <w:rFonts w:ascii="Arial" w:eastAsia="Calibri" w:hAnsi="Arial" w:cs="Arial"/>
                <w:sz w:val="20"/>
                <w:szCs w:val="20"/>
              </w:rPr>
            </w:pPr>
          </w:p>
        </w:tc>
        <w:tc>
          <w:tcPr>
            <w:tcW w:w="1978" w:type="dxa"/>
          </w:tcPr>
          <w:p w:rsidR="00282E1A" w:rsidRPr="00282E1A" w:rsidRDefault="006F5C05" w:rsidP="00282E1A">
            <w:pPr>
              <w:jc w:val="left"/>
              <w:rPr>
                <w:rFonts w:ascii="Arial" w:eastAsia="Calibri" w:hAnsi="Arial" w:cs="Arial"/>
                <w:sz w:val="20"/>
                <w:szCs w:val="20"/>
              </w:rPr>
            </w:pPr>
            <w:r>
              <w:rPr>
                <w:rFonts w:ascii="Arial" w:eastAsia="Calibri" w:hAnsi="Arial" w:cs="Arial"/>
                <w:sz w:val="20"/>
                <w:szCs w:val="20"/>
              </w:rPr>
              <w:t>0</w:t>
            </w:r>
            <w:r w:rsidR="00477E0D">
              <w:rPr>
                <w:rFonts w:ascii="Arial" w:eastAsia="Calibri" w:hAnsi="Arial" w:cs="Arial"/>
                <w:sz w:val="20"/>
                <w:szCs w:val="20"/>
              </w:rPr>
              <w:t>,0</w:t>
            </w:r>
          </w:p>
        </w:tc>
      </w:tr>
      <w:tr w:rsidR="00282E1A" w:rsidRPr="00282E1A" w:rsidTr="00282E1A">
        <w:trPr>
          <w:trHeight w:val="841"/>
        </w:trPr>
        <w:tc>
          <w:tcPr>
            <w:tcW w:w="850" w:type="dxa"/>
            <w:noWrap/>
          </w:tcPr>
          <w:p w:rsidR="00282E1A" w:rsidRPr="00282E1A" w:rsidRDefault="00282E1A" w:rsidP="00282E1A">
            <w:pPr>
              <w:jc w:val="left"/>
              <w:rPr>
                <w:rFonts w:ascii="Arial" w:eastAsia="Calibri" w:hAnsi="Arial" w:cs="Arial"/>
                <w:sz w:val="20"/>
                <w:szCs w:val="20"/>
              </w:rPr>
            </w:pPr>
            <w:r w:rsidRPr="00282E1A">
              <w:rPr>
                <w:rFonts w:ascii="Arial" w:eastAsia="Calibri" w:hAnsi="Arial" w:cs="Arial"/>
                <w:sz w:val="20"/>
                <w:szCs w:val="20"/>
              </w:rPr>
              <w:t>3</w:t>
            </w:r>
          </w:p>
        </w:tc>
        <w:tc>
          <w:tcPr>
            <w:tcW w:w="1810" w:type="dxa"/>
            <w:vAlign w:val="center"/>
          </w:tcPr>
          <w:p w:rsidR="00282E1A" w:rsidRPr="00282E1A" w:rsidRDefault="00282E1A" w:rsidP="001F62F5">
            <w:pPr>
              <w:jc w:val="left"/>
              <w:rPr>
                <w:rFonts w:ascii="Arial" w:eastAsia="Times New Roman" w:hAnsi="Arial" w:cs="Arial"/>
                <w:b/>
                <w:bCs/>
                <w:sz w:val="20"/>
                <w:szCs w:val="20"/>
                <w:lang w:eastAsia="ru-RU"/>
              </w:rPr>
            </w:pPr>
            <w:r w:rsidRPr="00282E1A">
              <w:rPr>
                <w:rFonts w:ascii="Arial" w:eastAsia="Times New Roman" w:hAnsi="Arial" w:cs="Arial"/>
                <w:b/>
                <w:bCs/>
                <w:sz w:val="20"/>
                <w:szCs w:val="20"/>
                <w:lang w:eastAsia="ru-RU"/>
              </w:rPr>
              <w:t>Основное мероприятие 2.</w:t>
            </w:r>
          </w:p>
        </w:tc>
        <w:tc>
          <w:tcPr>
            <w:tcW w:w="2268" w:type="dxa"/>
          </w:tcPr>
          <w:p w:rsidR="00282E1A" w:rsidRPr="00282E1A" w:rsidRDefault="00282E1A" w:rsidP="001F62F5">
            <w:pPr>
              <w:autoSpaceDE w:val="0"/>
              <w:autoSpaceDN w:val="0"/>
              <w:adjustRightInd w:val="0"/>
              <w:rPr>
                <w:rFonts w:ascii="Arial" w:eastAsia="Times New Roman" w:hAnsi="Arial" w:cs="Arial"/>
                <w:sz w:val="20"/>
                <w:szCs w:val="20"/>
                <w:lang w:eastAsia="ru-RU"/>
              </w:rPr>
            </w:pPr>
            <w:r w:rsidRPr="00282E1A">
              <w:rPr>
                <w:rFonts w:ascii="Arial" w:eastAsia="Times New Roman" w:hAnsi="Arial" w:cs="Arial"/>
                <w:sz w:val="20"/>
                <w:szCs w:val="20"/>
                <w:lang w:eastAsia="ru-RU"/>
              </w:rPr>
              <w:t xml:space="preserve">Благоустройство общественных территорий </w:t>
            </w:r>
          </w:p>
        </w:tc>
        <w:tc>
          <w:tcPr>
            <w:tcW w:w="1559" w:type="dxa"/>
          </w:tcPr>
          <w:p w:rsidR="00282E1A" w:rsidRPr="00282E1A" w:rsidRDefault="007A1D5E" w:rsidP="00477E0D">
            <w:pPr>
              <w:jc w:val="left"/>
              <w:rPr>
                <w:rFonts w:ascii="Arial" w:eastAsia="Calibri" w:hAnsi="Arial" w:cs="Arial"/>
                <w:sz w:val="20"/>
                <w:szCs w:val="20"/>
              </w:rPr>
            </w:pPr>
            <w:r>
              <w:rPr>
                <w:rFonts w:ascii="Arial" w:eastAsia="Calibri" w:hAnsi="Arial" w:cs="Arial"/>
                <w:sz w:val="20"/>
                <w:szCs w:val="20"/>
              </w:rPr>
              <w:t>01.01.202</w:t>
            </w:r>
            <w:r w:rsidR="00477E0D">
              <w:rPr>
                <w:rFonts w:ascii="Arial" w:eastAsia="Calibri" w:hAnsi="Arial" w:cs="Arial"/>
                <w:sz w:val="20"/>
                <w:szCs w:val="20"/>
              </w:rPr>
              <w:t>3</w:t>
            </w:r>
            <w:r w:rsidR="00282E1A" w:rsidRPr="00282E1A">
              <w:rPr>
                <w:rFonts w:ascii="Arial" w:eastAsia="Calibri" w:hAnsi="Arial" w:cs="Arial"/>
                <w:sz w:val="20"/>
                <w:szCs w:val="20"/>
              </w:rPr>
              <w:t>г</w:t>
            </w:r>
          </w:p>
        </w:tc>
        <w:tc>
          <w:tcPr>
            <w:tcW w:w="1559" w:type="dxa"/>
          </w:tcPr>
          <w:p w:rsidR="00282E1A" w:rsidRPr="00282E1A" w:rsidRDefault="007A1D5E" w:rsidP="00477E0D">
            <w:pPr>
              <w:jc w:val="left"/>
              <w:rPr>
                <w:rFonts w:ascii="Arial" w:eastAsia="Calibri" w:hAnsi="Arial" w:cs="Arial"/>
                <w:sz w:val="20"/>
                <w:szCs w:val="20"/>
              </w:rPr>
            </w:pPr>
            <w:r>
              <w:rPr>
                <w:rFonts w:ascii="Arial" w:eastAsia="Calibri" w:hAnsi="Arial" w:cs="Arial"/>
                <w:sz w:val="20"/>
                <w:szCs w:val="20"/>
              </w:rPr>
              <w:t>31.12.202</w:t>
            </w:r>
            <w:r w:rsidR="00477E0D">
              <w:rPr>
                <w:rFonts w:ascii="Arial" w:eastAsia="Calibri" w:hAnsi="Arial" w:cs="Arial"/>
                <w:sz w:val="20"/>
                <w:szCs w:val="20"/>
              </w:rPr>
              <w:t>3</w:t>
            </w:r>
            <w:r w:rsidR="00282E1A" w:rsidRPr="00282E1A">
              <w:rPr>
                <w:rFonts w:ascii="Arial" w:eastAsia="Calibri" w:hAnsi="Arial" w:cs="Arial"/>
                <w:sz w:val="20"/>
                <w:szCs w:val="20"/>
              </w:rPr>
              <w:t>г</w:t>
            </w:r>
          </w:p>
        </w:tc>
        <w:tc>
          <w:tcPr>
            <w:tcW w:w="2977" w:type="dxa"/>
          </w:tcPr>
          <w:p w:rsidR="00282E1A" w:rsidRPr="00282E1A" w:rsidRDefault="00282E1A" w:rsidP="00282E1A">
            <w:pPr>
              <w:jc w:val="left"/>
              <w:rPr>
                <w:rFonts w:ascii="Arial" w:eastAsia="Calibri" w:hAnsi="Arial" w:cs="Arial"/>
                <w:sz w:val="20"/>
                <w:szCs w:val="20"/>
              </w:rPr>
            </w:pPr>
            <w:r w:rsidRPr="00282E1A">
              <w:rPr>
                <w:rFonts w:ascii="Arial" w:eastAsia="Calibri" w:hAnsi="Arial" w:cs="Arial"/>
                <w:sz w:val="20"/>
                <w:szCs w:val="20"/>
              </w:rPr>
              <w:t>количество благоустроенных общественных территорий</w:t>
            </w:r>
            <w:r>
              <w:rPr>
                <w:rFonts w:ascii="Arial" w:eastAsia="Calibri" w:hAnsi="Arial" w:cs="Arial"/>
                <w:sz w:val="20"/>
                <w:szCs w:val="20"/>
              </w:rPr>
              <w:t xml:space="preserve"> 2 ед.</w:t>
            </w:r>
          </w:p>
        </w:tc>
        <w:tc>
          <w:tcPr>
            <w:tcW w:w="1785" w:type="dxa"/>
          </w:tcPr>
          <w:p w:rsidR="00282E1A" w:rsidRDefault="00282E1A" w:rsidP="00282E1A">
            <w:pPr>
              <w:jc w:val="left"/>
              <w:rPr>
                <w:rFonts w:ascii="Arial" w:eastAsia="Calibri" w:hAnsi="Arial" w:cs="Arial"/>
                <w:sz w:val="20"/>
                <w:szCs w:val="20"/>
              </w:rPr>
            </w:pPr>
            <w:r>
              <w:rPr>
                <w:rFonts w:ascii="Arial" w:eastAsia="Calibri" w:hAnsi="Arial" w:cs="Arial"/>
                <w:sz w:val="20"/>
                <w:szCs w:val="20"/>
              </w:rPr>
              <w:t>914050306</w:t>
            </w:r>
            <w:r>
              <w:rPr>
                <w:rFonts w:ascii="Arial" w:eastAsia="Calibri" w:hAnsi="Arial" w:cs="Arial"/>
                <w:sz w:val="20"/>
                <w:szCs w:val="20"/>
                <w:lang w:val="en-US"/>
              </w:rPr>
              <w:t>F255550244</w:t>
            </w:r>
          </w:p>
          <w:p w:rsidR="003C18E6" w:rsidRPr="003C18E6" w:rsidRDefault="003C18E6" w:rsidP="00282E1A">
            <w:pPr>
              <w:jc w:val="left"/>
              <w:rPr>
                <w:rFonts w:ascii="Arial" w:eastAsia="Calibri" w:hAnsi="Arial" w:cs="Arial"/>
                <w:sz w:val="20"/>
                <w:szCs w:val="20"/>
              </w:rPr>
            </w:pPr>
            <w:r>
              <w:rPr>
                <w:rFonts w:ascii="Arial" w:eastAsia="Calibri" w:hAnsi="Arial" w:cs="Arial"/>
                <w:sz w:val="20"/>
                <w:szCs w:val="20"/>
              </w:rPr>
              <w:t>914050306F2Д</w:t>
            </w:r>
            <w:r w:rsidRPr="003C18E6">
              <w:rPr>
                <w:rFonts w:ascii="Arial" w:eastAsia="Calibri" w:hAnsi="Arial" w:cs="Arial"/>
                <w:sz w:val="20"/>
                <w:szCs w:val="20"/>
              </w:rPr>
              <w:t>5550244</w:t>
            </w:r>
          </w:p>
        </w:tc>
        <w:tc>
          <w:tcPr>
            <w:tcW w:w="1978" w:type="dxa"/>
          </w:tcPr>
          <w:p w:rsidR="00282E1A" w:rsidRPr="007A1D5E" w:rsidRDefault="003C18E6" w:rsidP="00282E1A">
            <w:pPr>
              <w:jc w:val="left"/>
              <w:rPr>
                <w:rFonts w:ascii="Arial" w:eastAsia="Calibri" w:hAnsi="Arial" w:cs="Arial"/>
                <w:sz w:val="20"/>
                <w:szCs w:val="20"/>
              </w:rPr>
            </w:pPr>
            <w:r>
              <w:rPr>
                <w:rFonts w:ascii="Arial" w:eastAsia="Calibri" w:hAnsi="Arial" w:cs="Arial"/>
                <w:sz w:val="20"/>
                <w:szCs w:val="20"/>
              </w:rPr>
              <w:t>0</w:t>
            </w:r>
            <w:r w:rsidR="00193C58">
              <w:rPr>
                <w:rFonts w:ascii="Arial" w:eastAsia="Calibri" w:hAnsi="Arial" w:cs="Arial"/>
                <w:sz w:val="20"/>
                <w:szCs w:val="20"/>
              </w:rPr>
              <w:t>,0</w:t>
            </w:r>
          </w:p>
        </w:tc>
      </w:tr>
    </w:tbl>
    <w:p w:rsidR="0074526E" w:rsidRDefault="0074526E" w:rsidP="00D278AE">
      <w:pPr>
        <w:rPr>
          <w:rFonts w:ascii="Arial" w:eastAsia="Times New Roman" w:hAnsi="Arial" w:cs="Arial"/>
          <w:b/>
          <w:bCs/>
          <w:sz w:val="24"/>
          <w:szCs w:val="24"/>
          <w:lang w:eastAsia="ru-RU"/>
        </w:rPr>
      </w:pPr>
    </w:p>
    <w:sectPr w:rsidR="0074526E" w:rsidSect="004023F0">
      <w:pgSz w:w="16838" w:h="11906" w:orient="landscape"/>
      <w:pgMar w:top="993" w:right="720"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5A" w:rsidRDefault="00160A5A" w:rsidP="00BE235E">
      <w:r>
        <w:separator/>
      </w:r>
    </w:p>
  </w:endnote>
  <w:endnote w:type="continuationSeparator" w:id="0">
    <w:p w:rsidR="00160A5A" w:rsidRDefault="00160A5A" w:rsidP="00BE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D2" w:rsidRDefault="00907ED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07ED2" w:rsidRDefault="00907E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D2" w:rsidRPr="00E67349" w:rsidRDefault="00907ED2">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5A" w:rsidRDefault="00160A5A" w:rsidP="00BE235E">
      <w:r>
        <w:separator/>
      </w:r>
    </w:p>
  </w:footnote>
  <w:footnote w:type="continuationSeparator" w:id="0">
    <w:p w:rsidR="00160A5A" w:rsidRDefault="00160A5A" w:rsidP="00BE2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EA9"/>
    <w:multiLevelType w:val="hybridMultilevel"/>
    <w:tmpl w:val="C8445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C194D79"/>
    <w:multiLevelType w:val="multilevel"/>
    <w:tmpl w:val="E09E937E"/>
    <w:lvl w:ilvl="0">
      <w:start w:val="2"/>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2860F4"/>
    <w:multiLevelType w:val="hybridMultilevel"/>
    <w:tmpl w:val="8A0C8096"/>
    <w:lvl w:ilvl="0" w:tplc="7AF43E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BD261E"/>
    <w:multiLevelType w:val="hybridMultilevel"/>
    <w:tmpl w:val="23967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3D5170F"/>
    <w:multiLevelType w:val="hybridMultilevel"/>
    <w:tmpl w:val="73329FAA"/>
    <w:lvl w:ilvl="0" w:tplc="B3F416B4">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EF4EC9"/>
    <w:multiLevelType w:val="hybridMultilevel"/>
    <w:tmpl w:val="965E3F6A"/>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EC163D"/>
    <w:multiLevelType w:val="hybridMultilevel"/>
    <w:tmpl w:val="BB8C8766"/>
    <w:lvl w:ilvl="0" w:tplc="B3DA3E5C">
      <w:start w:val="1"/>
      <w:numFmt w:val="decimal"/>
      <w:lvlText w:val="%1."/>
      <w:lvlJc w:val="left"/>
      <w:pPr>
        <w:tabs>
          <w:tab w:val="num" w:pos="2460"/>
        </w:tabs>
        <w:ind w:left="2460" w:hanging="360"/>
      </w:pPr>
      <w:rPr>
        <w:rFonts w:hint="default"/>
      </w:rPr>
    </w:lvl>
    <w:lvl w:ilvl="1" w:tplc="C21C33A0">
      <w:numFmt w:val="none"/>
      <w:lvlText w:val=""/>
      <w:lvlJc w:val="left"/>
      <w:pPr>
        <w:tabs>
          <w:tab w:val="num" w:pos="360"/>
        </w:tabs>
      </w:pPr>
    </w:lvl>
    <w:lvl w:ilvl="2" w:tplc="12721A4C">
      <w:numFmt w:val="none"/>
      <w:lvlText w:val=""/>
      <w:lvlJc w:val="left"/>
      <w:pPr>
        <w:tabs>
          <w:tab w:val="num" w:pos="360"/>
        </w:tabs>
      </w:pPr>
    </w:lvl>
    <w:lvl w:ilvl="3" w:tplc="394C8C0C">
      <w:numFmt w:val="none"/>
      <w:lvlText w:val=""/>
      <w:lvlJc w:val="left"/>
      <w:pPr>
        <w:tabs>
          <w:tab w:val="num" w:pos="360"/>
        </w:tabs>
      </w:pPr>
    </w:lvl>
    <w:lvl w:ilvl="4" w:tplc="2F0AF984">
      <w:numFmt w:val="none"/>
      <w:lvlText w:val=""/>
      <w:lvlJc w:val="left"/>
      <w:pPr>
        <w:tabs>
          <w:tab w:val="num" w:pos="360"/>
        </w:tabs>
      </w:pPr>
    </w:lvl>
    <w:lvl w:ilvl="5" w:tplc="DA98A5C2">
      <w:numFmt w:val="none"/>
      <w:lvlText w:val=""/>
      <w:lvlJc w:val="left"/>
      <w:pPr>
        <w:tabs>
          <w:tab w:val="num" w:pos="360"/>
        </w:tabs>
      </w:pPr>
    </w:lvl>
    <w:lvl w:ilvl="6" w:tplc="79787A12">
      <w:numFmt w:val="none"/>
      <w:lvlText w:val=""/>
      <w:lvlJc w:val="left"/>
      <w:pPr>
        <w:tabs>
          <w:tab w:val="num" w:pos="360"/>
        </w:tabs>
      </w:pPr>
    </w:lvl>
    <w:lvl w:ilvl="7" w:tplc="8B000A1C">
      <w:numFmt w:val="none"/>
      <w:lvlText w:val=""/>
      <w:lvlJc w:val="left"/>
      <w:pPr>
        <w:tabs>
          <w:tab w:val="num" w:pos="360"/>
        </w:tabs>
      </w:pPr>
    </w:lvl>
    <w:lvl w:ilvl="8" w:tplc="261A0116">
      <w:numFmt w:val="none"/>
      <w:lvlText w:val=""/>
      <w:lvlJc w:val="left"/>
      <w:pPr>
        <w:tabs>
          <w:tab w:val="num" w:pos="360"/>
        </w:tabs>
      </w:pPr>
    </w:lvl>
  </w:abstractNum>
  <w:abstractNum w:abstractNumId="9">
    <w:nsid w:val="22A36FA5"/>
    <w:multiLevelType w:val="hybridMultilevel"/>
    <w:tmpl w:val="CB1EBCFA"/>
    <w:lvl w:ilvl="0" w:tplc="D816472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9274699"/>
    <w:multiLevelType w:val="hybridMultilevel"/>
    <w:tmpl w:val="3CCC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E1623"/>
    <w:multiLevelType w:val="hybridMultilevel"/>
    <w:tmpl w:val="DE9CAA8E"/>
    <w:lvl w:ilvl="0" w:tplc="C91CF2A2">
      <w:start w:val="1"/>
      <w:numFmt w:val="upperRoman"/>
      <w:lvlText w:val="%1."/>
      <w:lvlJc w:val="left"/>
      <w:pPr>
        <w:ind w:left="2820" w:hanging="72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14">
    <w:nsid w:val="3BA738FC"/>
    <w:multiLevelType w:val="hybridMultilevel"/>
    <w:tmpl w:val="CAA8346A"/>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28"/>
        </w:tabs>
        <w:ind w:left="928"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2E2126A"/>
    <w:multiLevelType w:val="hybridMultilevel"/>
    <w:tmpl w:val="DF74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711CB9"/>
    <w:multiLevelType w:val="hybridMultilevel"/>
    <w:tmpl w:val="2D1C1930"/>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D51DA3"/>
    <w:multiLevelType w:val="hybridMultilevel"/>
    <w:tmpl w:val="4216A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173D18"/>
    <w:multiLevelType w:val="hybridMultilevel"/>
    <w:tmpl w:val="FCDE7F84"/>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056D8A"/>
    <w:multiLevelType w:val="multilevel"/>
    <w:tmpl w:val="BE020E7C"/>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21">
    <w:nsid w:val="515F73B5"/>
    <w:multiLevelType w:val="hybridMultilevel"/>
    <w:tmpl w:val="42F4EDAC"/>
    <w:lvl w:ilvl="0" w:tplc="E6F268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6C5D0AAB"/>
    <w:multiLevelType w:val="multilevel"/>
    <w:tmpl w:val="08BA3C4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9"/>
  </w:num>
  <w:num w:numId="7">
    <w:abstractNumId w:val="14"/>
  </w:num>
  <w:num w:numId="8">
    <w:abstractNumId w:val="17"/>
  </w:num>
  <w:num w:numId="9">
    <w:abstractNumId w:val="10"/>
  </w:num>
  <w:num w:numId="10">
    <w:abstractNumId w:val="22"/>
  </w:num>
  <w:num w:numId="11">
    <w:abstractNumId w:val="20"/>
  </w:num>
  <w:num w:numId="12">
    <w:abstractNumId w:val="24"/>
  </w:num>
  <w:num w:numId="13">
    <w:abstractNumId w:val="27"/>
  </w:num>
  <w:num w:numId="14">
    <w:abstractNumId w:val="23"/>
  </w:num>
  <w:num w:numId="15">
    <w:abstractNumId w:val="1"/>
  </w:num>
  <w:num w:numId="16">
    <w:abstractNumId w:val="25"/>
  </w:num>
  <w:num w:numId="17">
    <w:abstractNumId w:val="26"/>
  </w:num>
  <w:num w:numId="18">
    <w:abstractNumId w:val="15"/>
  </w:num>
  <w:num w:numId="1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5"/>
  </w:num>
  <w:num w:numId="25">
    <w:abstractNumId w:val="6"/>
  </w:num>
  <w:num w:numId="26">
    <w:abstractNumId w:val="4"/>
  </w:num>
  <w:num w:numId="27">
    <w:abstractNumId w:val="12"/>
  </w:num>
  <w:num w:numId="28">
    <w:abstractNumId w:val="16"/>
  </w:num>
  <w:num w:numId="29">
    <w:abstractNumId w:val="18"/>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CF"/>
    <w:rsid w:val="00002427"/>
    <w:rsid w:val="00007435"/>
    <w:rsid w:val="000079A7"/>
    <w:rsid w:val="00021386"/>
    <w:rsid w:val="0002501C"/>
    <w:rsid w:val="00026DD5"/>
    <w:rsid w:val="00031580"/>
    <w:rsid w:val="000404F2"/>
    <w:rsid w:val="00041F20"/>
    <w:rsid w:val="00044B1F"/>
    <w:rsid w:val="000470FD"/>
    <w:rsid w:val="00050822"/>
    <w:rsid w:val="00050BF0"/>
    <w:rsid w:val="00054A8D"/>
    <w:rsid w:val="00054B6B"/>
    <w:rsid w:val="000614C8"/>
    <w:rsid w:val="00064372"/>
    <w:rsid w:val="00065BE3"/>
    <w:rsid w:val="00066F5D"/>
    <w:rsid w:val="00067820"/>
    <w:rsid w:val="00077214"/>
    <w:rsid w:val="00077858"/>
    <w:rsid w:val="00082DA5"/>
    <w:rsid w:val="00087EA6"/>
    <w:rsid w:val="0009351D"/>
    <w:rsid w:val="00097EBE"/>
    <w:rsid w:val="000A0A68"/>
    <w:rsid w:val="000A183E"/>
    <w:rsid w:val="000A3838"/>
    <w:rsid w:val="000A45ED"/>
    <w:rsid w:val="000B5FAD"/>
    <w:rsid w:val="000B7520"/>
    <w:rsid w:val="000B75D3"/>
    <w:rsid w:val="000C49BE"/>
    <w:rsid w:val="000D1B09"/>
    <w:rsid w:val="000D7EC9"/>
    <w:rsid w:val="000E36D6"/>
    <w:rsid w:val="000F39F7"/>
    <w:rsid w:val="000F4D44"/>
    <w:rsid w:val="00104691"/>
    <w:rsid w:val="0011008D"/>
    <w:rsid w:val="00112335"/>
    <w:rsid w:val="001163F2"/>
    <w:rsid w:val="001174A6"/>
    <w:rsid w:val="0012413E"/>
    <w:rsid w:val="0012422C"/>
    <w:rsid w:val="00125808"/>
    <w:rsid w:val="00130579"/>
    <w:rsid w:val="00135DA2"/>
    <w:rsid w:val="00141044"/>
    <w:rsid w:val="001429CF"/>
    <w:rsid w:val="00144D63"/>
    <w:rsid w:val="001451A7"/>
    <w:rsid w:val="001458D4"/>
    <w:rsid w:val="0015028C"/>
    <w:rsid w:val="00160A5A"/>
    <w:rsid w:val="00161A23"/>
    <w:rsid w:val="00163624"/>
    <w:rsid w:val="00171A79"/>
    <w:rsid w:val="001743B4"/>
    <w:rsid w:val="001933F5"/>
    <w:rsid w:val="00193C58"/>
    <w:rsid w:val="00195244"/>
    <w:rsid w:val="001A4637"/>
    <w:rsid w:val="001A4E2A"/>
    <w:rsid w:val="001A5B6D"/>
    <w:rsid w:val="001B2BF9"/>
    <w:rsid w:val="001C1091"/>
    <w:rsid w:val="001C5131"/>
    <w:rsid w:val="001D3949"/>
    <w:rsid w:val="001F62F5"/>
    <w:rsid w:val="002000A7"/>
    <w:rsid w:val="00201A77"/>
    <w:rsid w:val="00203138"/>
    <w:rsid w:val="002104C4"/>
    <w:rsid w:val="0021586B"/>
    <w:rsid w:val="00231740"/>
    <w:rsid w:val="00240436"/>
    <w:rsid w:val="0025260E"/>
    <w:rsid w:val="00253302"/>
    <w:rsid w:val="002556C3"/>
    <w:rsid w:val="002558A0"/>
    <w:rsid w:val="00256E8F"/>
    <w:rsid w:val="0026614E"/>
    <w:rsid w:val="00272992"/>
    <w:rsid w:val="00282E1A"/>
    <w:rsid w:val="002844D3"/>
    <w:rsid w:val="00287993"/>
    <w:rsid w:val="002913F7"/>
    <w:rsid w:val="00294706"/>
    <w:rsid w:val="00294A7C"/>
    <w:rsid w:val="00297FB1"/>
    <w:rsid w:val="002A0E0F"/>
    <w:rsid w:val="002A10D1"/>
    <w:rsid w:val="002B14C0"/>
    <w:rsid w:val="002B6AC5"/>
    <w:rsid w:val="002C0C1E"/>
    <w:rsid w:val="002C138E"/>
    <w:rsid w:val="002C4C31"/>
    <w:rsid w:val="002D4366"/>
    <w:rsid w:val="002E1CDA"/>
    <w:rsid w:val="002E3C45"/>
    <w:rsid w:val="002F462D"/>
    <w:rsid w:val="003016B4"/>
    <w:rsid w:val="003025AF"/>
    <w:rsid w:val="003044D7"/>
    <w:rsid w:val="003045B0"/>
    <w:rsid w:val="003070BE"/>
    <w:rsid w:val="00320AC7"/>
    <w:rsid w:val="0032294C"/>
    <w:rsid w:val="00322F86"/>
    <w:rsid w:val="003406B8"/>
    <w:rsid w:val="00341767"/>
    <w:rsid w:val="003417CF"/>
    <w:rsid w:val="00343239"/>
    <w:rsid w:val="0034714D"/>
    <w:rsid w:val="0037741D"/>
    <w:rsid w:val="00384828"/>
    <w:rsid w:val="00384B9D"/>
    <w:rsid w:val="0039250B"/>
    <w:rsid w:val="0039319D"/>
    <w:rsid w:val="003960D4"/>
    <w:rsid w:val="00396BBD"/>
    <w:rsid w:val="003B2719"/>
    <w:rsid w:val="003C18E6"/>
    <w:rsid w:val="003C4B6E"/>
    <w:rsid w:val="003C509F"/>
    <w:rsid w:val="003C7E15"/>
    <w:rsid w:val="003D3B80"/>
    <w:rsid w:val="003F2266"/>
    <w:rsid w:val="00400470"/>
    <w:rsid w:val="00401661"/>
    <w:rsid w:val="004023F0"/>
    <w:rsid w:val="00406A07"/>
    <w:rsid w:val="00425618"/>
    <w:rsid w:val="00427C31"/>
    <w:rsid w:val="004301B1"/>
    <w:rsid w:val="00441256"/>
    <w:rsid w:val="004423A8"/>
    <w:rsid w:val="00443CC8"/>
    <w:rsid w:val="00456A2C"/>
    <w:rsid w:val="00463110"/>
    <w:rsid w:val="004645DB"/>
    <w:rsid w:val="00466AD3"/>
    <w:rsid w:val="004778DE"/>
    <w:rsid w:val="00477E0D"/>
    <w:rsid w:val="00477FC1"/>
    <w:rsid w:val="004812C2"/>
    <w:rsid w:val="004926A0"/>
    <w:rsid w:val="004962EA"/>
    <w:rsid w:val="004A03C8"/>
    <w:rsid w:val="004C067D"/>
    <w:rsid w:val="004D2719"/>
    <w:rsid w:val="004D4B07"/>
    <w:rsid w:val="004D5868"/>
    <w:rsid w:val="004D6091"/>
    <w:rsid w:val="004E12DB"/>
    <w:rsid w:val="004E75AC"/>
    <w:rsid w:val="004F1432"/>
    <w:rsid w:val="00510058"/>
    <w:rsid w:val="00517144"/>
    <w:rsid w:val="00526869"/>
    <w:rsid w:val="005318DD"/>
    <w:rsid w:val="00533091"/>
    <w:rsid w:val="00534C4F"/>
    <w:rsid w:val="00541137"/>
    <w:rsid w:val="0054753A"/>
    <w:rsid w:val="0055282E"/>
    <w:rsid w:val="0055300D"/>
    <w:rsid w:val="0056342D"/>
    <w:rsid w:val="00564A60"/>
    <w:rsid w:val="00565976"/>
    <w:rsid w:val="00574467"/>
    <w:rsid w:val="00574D01"/>
    <w:rsid w:val="005765BC"/>
    <w:rsid w:val="005800A0"/>
    <w:rsid w:val="005843AE"/>
    <w:rsid w:val="005846F8"/>
    <w:rsid w:val="00586B85"/>
    <w:rsid w:val="00590200"/>
    <w:rsid w:val="00594AA5"/>
    <w:rsid w:val="005B36AA"/>
    <w:rsid w:val="005B7369"/>
    <w:rsid w:val="005C4553"/>
    <w:rsid w:val="005C524B"/>
    <w:rsid w:val="005C5735"/>
    <w:rsid w:val="005D4858"/>
    <w:rsid w:val="005D7E4A"/>
    <w:rsid w:val="005E5870"/>
    <w:rsid w:val="005F22F2"/>
    <w:rsid w:val="005F350A"/>
    <w:rsid w:val="00602423"/>
    <w:rsid w:val="0061006E"/>
    <w:rsid w:val="006106E6"/>
    <w:rsid w:val="00612F65"/>
    <w:rsid w:val="00617A2F"/>
    <w:rsid w:val="00620B0D"/>
    <w:rsid w:val="006240C1"/>
    <w:rsid w:val="006302CD"/>
    <w:rsid w:val="00635CBF"/>
    <w:rsid w:val="00637490"/>
    <w:rsid w:val="00640AE6"/>
    <w:rsid w:val="00650AFE"/>
    <w:rsid w:val="00657081"/>
    <w:rsid w:val="006605B3"/>
    <w:rsid w:val="00660B77"/>
    <w:rsid w:val="00662AA2"/>
    <w:rsid w:val="0066378B"/>
    <w:rsid w:val="006927DE"/>
    <w:rsid w:val="006A2515"/>
    <w:rsid w:val="006A6A61"/>
    <w:rsid w:val="006B5880"/>
    <w:rsid w:val="006B5CF9"/>
    <w:rsid w:val="006B779E"/>
    <w:rsid w:val="006C330B"/>
    <w:rsid w:val="006C4B34"/>
    <w:rsid w:val="006C6759"/>
    <w:rsid w:val="006D1328"/>
    <w:rsid w:val="006D342E"/>
    <w:rsid w:val="006D6A28"/>
    <w:rsid w:val="006E3C78"/>
    <w:rsid w:val="006F4045"/>
    <w:rsid w:val="006F5C05"/>
    <w:rsid w:val="0070734E"/>
    <w:rsid w:val="00711BBF"/>
    <w:rsid w:val="00717C26"/>
    <w:rsid w:val="007439E0"/>
    <w:rsid w:val="0074526E"/>
    <w:rsid w:val="0075178E"/>
    <w:rsid w:val="007552E0"/>
    <w:rsid w:val="0075682C"/>
    <w:rsid w:val="00757982"/>
    <w:rsid w:val="00761DAD"/>
    <w:rsid w:val="00763665"/>
    <w:rsid w:val="007703AD"/>
    <w:rsid w:val="00771D4A"/>
    <w:rsid w:val="007803D8"/>
    <w:rsid w:val="00796B0C"/>
    <w:rsid w:val="007A147D"/>
    <w:rsid w:val="007A1D5E"/>
    <w:rsid w:val="007A5781"/>
    <w:rsid w:val="007B657D"/>
    <w:rsid w:val="007B6ADA"/>
    <w:rsid w:val="007C207D"/>
    <w:rsid w:val="007C7B6F"/>
    <w:rsid w:val="007D0F51"/>
    <w:rsid w:val="007E61B9"/>
    <w:rsid w:val="007E6E31"/>
    <w:rsid w:val="007E6F66"/>
    <w:rsid w:val="007F22CA"/>
    <w:rsid w:val="007F3C66"/>
    <w:rsid w:val="007F6D90"/>
    <w:rsid w:val="00803182"/>
    <w:rsid w:val="008052BA"/>
    <w:rsid w:val="00811CF6"/>
    <w:rsid w:val="008137AC"/>
    <w:rsid w:val="00825F9F"/>
    <w:rsid w:val="0083360C"/>
    <w:rsid w:val="00843335"/>
    <w:rsid w:val="008438FB"/>
    <w:rsid w:val="008515CF"/>
    <w:rsid w:val="00854B4C"/>
    <w:rsid w:val="008636A8"/>
    <w:rsid w:val="00877C0E"/>
    <w:rsid w:val="00885B02"/>
    <w:rsid w:val="00886BE6"/>
    <w:rsid w:val="008917D6"/>
    <w:rsid w:val="00892F11"/>
    <w:rsid w:val="0089455E"/>
    <w:rsid w:val="008A16E9"/>
    <w:rsid w:val="008B7E45"/>
    <w:rsid w:val="008C791D"/>
    <w:rsid w:val="008E1256"/>
    <w:rsid w:val="008F5494"/>
    <w:rsid w:val="008F7C37"/>
    <w:rsid w:val="00901299"/>
    <w:rsid w:val="009012AE"/>
    <w:rsid w:val="00907ED2"/>
    <w:rsid w:val="00910F8F"/>
    <w:rsid w:val="0091289E"/>
    <w:rsid w:val="00930C48"/>
    <w:rsid w:val="009317A1"/>
    <w:rsid w:val="00936B58"/>
    <w:rsid w:val="00936DFF"/>
    <w:rsid w:val="00946584"/>
    <w:rsid w:val="00953572"/>
    <w:rsid w:val="00953DEA"/>
    <w:rsid w:val="00960B24"/>
    <w:rsid w:val="009716EB"/>
    <w:rsid w:val="00981F84"/>
    <w:rsid w:val="009927CF"/>
    <w:rsid w:val="009A2558"/>
    <w:rsid w:val="009A4196"/>
    <w:rsid w:val="009B2C82"/>
    <w:rsid w:val="009D5C99"/>
    <w:rsid w:val="009D7E36"/>
    <w:rsid w:val="009E029D"/>
    <w:rsid w:val="009E0675"/>
    <w:rsid w:val="009E785C"/>
    <w:rsid w:val="009F4229"/>
    <w:rsid w:val="009F4B5F"/>
    <w:rsid w:val="009F5382"/>
    <w:rsid w:val="009F5E02"/>
    <w:rsid w:val="00A06CAA"/>
    <w:rsid w:val="00A071A5"/>
    <w:rsid w:val="00A156FC"/>
    <w:rsid w:val="00A3236B"/>
    <w:rsid w:val="00A54CCC"/>
    <w:rsid w:val="00A66F8B"/>
    <w:rsid w:val="00A7009C"/>
    <w:rsid w:val="00A71E1F"/>
    <w:rsid w:val="00A85EDE"/>
    <w:rsid w:val="00A9431B"/>
    <w:rsid w:val="00AA3FDA"/>
    <w:rsid w:val="00AA4C1F"/>
    <w:rsid w:val="00AB77E5"/>
    <w:rsid w:val="00AC0EA0"/>
    <w:rsid w:val="00AC313F"/>
    <w:rsid w:val="00AD42F4"/>
    <w:rsid w:val="00AD4859"/>
    <w:rsid w:val="00AF3958"/>
    <w:rsid w:val="00B21DED"/>
    <w:rsid w:val="00B23453"/>
    <w:rsid w:val="00B26235"/>
    <w:rsid w:val="00B2685A"/>
    <w:rsid w:val="00B26A95"/>
    <w:rsid w:val="00B3600E"/>
    <w:rsid w:val="00B36A42"/>
    <w:rsid w:val="00B36C92"/>
    <w:rsid w:val="00B37E23"/>
    <w:rsid w:val="00B46F03"/>
    <w:rsid w:val="00B6121B"/>
    <w:rsid w:val="00B62874"/>
    <w:rsid w:val="00B63436"/>
    <w:rsid w:val="00B675E5"/>
    <w:rsid w:val="00B701DD"/>
    <w:rsid w:val="00B762E2"/>
    <w:rsid w:val="00B76553"/>
    <w:rsid w:val="00B801D2"/>
    <w:rsid w:val="00BA1792"/>
    <w:rsid w:val="00BA1E62"/>
    <w:rsid w:val="00BA59A8"/>
    <w:rsid w:val="00BB34E2"/>
    <w:rsid w:val="00BB5662"/>
    <w:rsid w:val="00BB7229"/>
    <w:rsid w:val="00BC107E"/>
    <w:rsid w:val="00BC5795"/>
    <w:rsid w:val="00BC7630"/>
    <w:rsid w:val="00BD0739"/>
    <w:rsid w:val="00BD2C33"/>
    <w:rsid w:val="00BE235E"/>
    <w:rsid w:val="00C043A3"/>
    <w:rsid w:val="00C16D34"/>
    <w:rsid w:val="00C2059D"/>
    <w:rsid w:val="00C239DE"/>
    <w:rsid w:val="00C33C32"/>
    <w:rsid w:val="00C4355A"/>
    <w:rsid w:val="00C50399"/>
    <w:rsid w:val="00C54C90"/>
    <w:rsid w:val="00C5754E"/>
    <w:rsid w:val="00C67819"/>
    <w:rsid w:val="00C70353"/>
    <w:rsid w:val="00C730D9"/>
    <w:rsid w:val="00C74FBD"/>
    <w:rsid w:val="00C75304"/>
    <w:rsid w:val="00C81046"/>
    <w:rsid w:val="00C81C9B"/>
    <w:rsid w:val="00C85F46"/>
    <w:rsid w:val="00C95E2D"/>
    <w:rsid w:val="00C97206"/>
    <w:rsid w:val="00CA0AC9"/>
    <w:rsid w:val="00CB0668"/>
    <w:rsid w:val="00CB6AA3"/>
    <w:rsid w:val="00CB7612"/>
    <w:rsid w:val="00CC4953"/>
    <w:rsid w:val="00CE0379"/>
    <w:rsid w:val="00CE0E6C"/>
    <w:rsid w:val="00CE4B57"/>
    <w:rsid w:val="00CF2E62"/>
    <w:rsid w:val="00D02638"/>
    <w:rsid w:val="00D03F65"/>
    <w:rsid w:val="00D04D7F"/>
    <w:rsid w:val="00D069BC"/>
    <w:rsid w:val="00D06DA6"/>
    <w:rsid w:val="00D074AE"/>
    <w:rsid w:val="00D138BB"/>
    <w:rsid w:val="00D1513C"/>
    <w:rsid w:val="00D1543E"/>
    <w:rsid w:val="00D17ED3"/>
    <w:rsid w:val="00D20A40"/>
    <w:rsid w:val="00D2213B"/>
    <w:rsid w:val="00D22DA3"/>
    <w:rsid w:val="00D22ECB"/>
    <w:rsid w:val="00D233D0"/>
    <w:rsid w:val="00D23578"/>
    <w:rsid w:val="00D25220"/>
    <w:rsid w:val="00D26425"/>
    <w:rsid w:val="00D26F79"/>
    <w:rsid w:val="00D278AE"/>
    <w:rsid w:val="00D30D6E"/>
    <w:rsid w:val="00D37D9A"/>
    <w:rsid w:val="00D41BDB"/>
    <w:rsid w:val="00D43E4B"/>
    <w:rsid w:val="00D45CF9"/>
    <w:rsid w:val="00D47A6B"/>
    <w:rsid w:val="00D67800"/>
    <w:rsid w:val="00D7178C"/>
    <w:rsid w:val="00D74E1A"/>
    <w:rsid w:val="00D83244"/>
    <w:rsid w:val="00D84000"/>
    <w:rsid w:val="00D92FFD"/>
    <w:rsid w:val="00DA1D29"/>
    <w:rsid w:val="00DA29EC"/>
    <w:rsid w:val="00DA4A32"/>
    <w:rsid w:val="00DA6D83"/>
    <w:rsid w:val="00DB2B59"/>
    <w:rsid w:val="00DB46DA"/>
    <w:rsid w:val="00DB4A7E"/>
    <w:rsid w:val="00DC0106"/>
    <w:rsid w:val="00DC06DC"/>
    <w:rsid w:val="00DC660A"/>
    <w:rsid w:val="00DC7CEF"/>
    <w:rsid w:val="00DE1394"/>
    <w:rsid w:val="00DE1494"/>
    <w:rsid w:val="00DE3D6C"/>
    <w:rsid w:val="00DF1141"/>
    <w:rsid w:val="00DF4331"/>
    <w:rsid w:val="00E03011"/>
    <w:rsid w:val="00E05539"/>
    <w:rsid w:val="00E236D1"/>
    <w:rsid w:val="00E256EB"/>
    <w:rsid w:val="00E3074E"/>
    <w:rsid w:val="00E31F92"/>
    <w:rsid w:val="00E36606"/>
    <w:rsid w:val="00E53DBC"/>
    <w:rsid w:val="00E63E49"/>
    <w:rsid w:val="00E64C17"/>
    <w:rsid w:val="00E66CF1"/>
    <w:rsid w:val="00E7153B"/>
    <w:rsid w:val="00E86B81"/>
    <w:rsid w:val="00E91235"/>
    <w:rsid w:val="00E92D5E"/>
    <w:rsid w:val="00E95F7B"/>
    <w:rsid w:val="00EA0DF1"/>
    <w:rsid w:val="00EA2887"/>
    <w:rsid w:val="00EB1CBD"/>
    <w:rsid w:val="00EC20D4"/>
    <w:rsid w:val="00ED137B"/>
    <w:rsid w:val="00EE50EF"/>
    <w:rsid w:val="00EF4267"/>
    <w:rsid w:val="00F006E5"/>
    <w:rsid w:val="00F019EC"/>
    <w:rsid w:val="00F04F74"/>
    <w:rsid w:val="00F10559"/>
    <w:rsid w:val="00F3343C"/>
    <w:rsid w:val="00F36AEC"/>
    <w:rsid w:val="00F451B3"/>
    <w:rsid w:val="00F45E23"/>
    <w:rsid w:val="00F53765"/>
    <w:rsid w:val="00F5768B"/>
    <w:rsid w:val="00F62D56"/>
    <w:rsid w:val="00F64C53"/>
    <w:rsid w:val="00F70092"/>
    <w:rsid w:val="00F712C8"/>
    <w:rsid w:val="00F72FB8"/>
    <w:rsid w:val="00F73953"/>
    <w:rsid w:val="00F926ED"/>
    <w:rsid w:val="00F93A60"/>
    <w:rsid w:val="00F93A81"/>
    <w:rsid w:val="00FA4CFD"/>
    <w:rsid w:val="00FA4E99"/>
    <w:rsid w:val="00FB6303"/>
    <w:rsid w:val="00FB7C7E"/>
    <w:rsid w:val="00FC14AF"/>
    <w:rsid w:val="00FD2D55"/>
    <w:rsid w:val="00FD3087"/>
    <w:rsid w:val="00FE1160"/>
    <w:rsid w:val="00FF223D"/>
    <w:rsid w:val="00FF4219"/>
    <w:rsid w:val="00FF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AE"/>
  </w:style>
  <w:style w:type="paragraph" w:styleId="1">
    <w:name w:val="heading 1"/>
    <w:basedOn w:val="a"/>
    <w:next w:val="a"/>
    <w:link w:val="10"/>
    <w:qFormat/>
    <w:rsid w:val="00002427"/>
    <w:pPr>
      <w:keepNext/>
      <w:keepLines/>
      <w:spacing w:before="480"/>
      <w:jc w:val="left"/>
      <w:outlineLvl w:val="0"/>
    </w:pPr>
    <w:rPr>
      <w:rFonts w:ascii="Cambria" w:eastAsia="Times New Roman" w:hAnsi="Cambria"/>
      <w:b/>
      <w:bCs/>
      <w:color w:val="365F91"/>
      <w:lang w:eastAsia="ru-RU"/>
    </w:rPr>
  </w:style>
  <w:style w:type="paragraph" w:styleId="3">
    <w:name w:val="heading 3"/>
    <w:basedOn w:val="a"/>
    <w:next w:val="a"/>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6">
    <w:name w:val="heading 6"/>
    <w:basedOn w:val="a"/>
    <w:next w:val="a"/>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4">
    <w:name w:val="Table Grid"/>
    <w:basedOn w:val="a1"/>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B26235"/>
    <w:rPr>
      <w:rFonts w:ascii="Tahoma" w:hAnsi="Tahoma" w:cs="Tahoma"/>
      <w:sz w:val="16"/>
      <w:szCs w:val="16"/>
    </w:rPr>
  </w:style>
  <w:style w:type="character" w:customStyle="1" w:styleId="a6">
    <w:name w:val="Текст выноски Знак"/>
    <w:basedOn w:val="a0"/>
    <w:link w:val="a5"/>
    <w:uiPriority w:val="99"/>
    <w:semiHidden/>
    <w:rsid w:val="00B26235"/>
    <w:rPr>
      <w:rFonts w:ascii="Tahoma" w:hAnsi="Tahoma" w:cs="Tahoma"/>
      <w:sz w:val="16"/>
      <w:szCs w:val="16"/>
    </w:rPr>
  </w:style>
  <w:style w:type="character" w:customStyle="1" w:styleId="10">
    <w:name w:val="Заголовок 1 Знак"/>
    <w:basedOn w:val="a0"/>
    <w:link w:val="1"/>
    <w:uiPriority w:val="9"/>
    <w:rsid w:val="00002427"/>
    <w:rPr>
      <w:rFonts w:ascii="Cambria" w:eastAsia="Times New Roman" w:hAnsi="Cambria"/>
      <w:b/>
      <w:bCs/>
      <w:color w:val="365F91"/>
      <w:lang w:eastAsia="ru-RU"/>
    </w:rPr>
  </w:style>
  <w:style w:type="character" w:customStyle="1" w:styleId="30">
    <w:name w:val="Заголовок 3 Знак"/>
    <w:basedOn w:val="a0"/>
    <w:link w:val="3"/>
    <w:rsid w:val="00002427"/>
    <w:rPr>
      <w:rFonts w:ascii="Cambria" w:eastAsia="Times New Roman" w:hAnsi="Cambria"/>
      <w:b/>
      <w:bCs/>
      <w:sz w:val="26"/>
      <w:szCs w:val="26"/>
      <w:lang w:eastAsia="ru-RU"/>
    </w:rPr>
  </w:style>
  <w:style w:type="character" w:customStyle="1" w:styleId="60">
    <w:name w:val="Заголовок 6 Знак"/>
    <w:basedOn w:val="a0"/>
    <w:link w:val="6"/>
    <w:rsid w:val="00002427"/>
    <w:rPr>
      <w:rFonts w:ascii="Calibri" w:eastAsia="Times New Roman" w:hAnsi="Calibri"/>
      <w:b/>
      <w:bCs/>
      <w:sz w:val="22"/>
      <w:szCs w:val="22"/>
      <w:lang w:eastAsia="ru-RU"/>
    </w:rPr>
  </w:style>
  <w:style w:type="numbering" w:customStyle="1" w:styleId="11">
    <w:name w:val="Нет списка1"/>
    <w:next w:val="a2"/>
    <w:uiPriority w:val="99"/>
    <w:semiHidden/>
    <w:unhideWhenUsed/>
    <w:rsid w:val="00002427"/>
  </w:style>
  <w:style w:type="paragraph" w:styleId="a7">
    <w:name w:val="footer"/>
    <w:basedOn w:val="a"/>
    <w:link w:val="a8"/>
    <w:rsid w:val="00002427"/>
    <w:pPr>
      <w:tabs>
        <w:tab w:val="center" w:pos="4677"/>
        <w:tab w:val="right" w:pos="9355"/>
      </w:tabs>
      <w:jc w:val="left"/>
    </w:pPr>
    <w:rPr>
      <w:rFonts w:eastAsia="Times New Roman"/>
      <w:sz w:val="24"/>
      <w:szCs w:val="24"/>
      <w:lang w:eastAsia="ru-RU"/>
    </w:rPr>
  </w:style>
  <w:style w:type="character" w:customStyle="1" w:styleId="a8">
    <w:name w:val="Нижний колонтитул Знак"/>
    <w:basedOn w:val="a0"/>
    <w:link w:val="a7"/>
    <w:rsid w:val="00002427"/>
    <w:rPr>
      <w:rFonts w:eastAsia="Times New Roman"/>
      <w:sz w:val="24"/>
      <w:szCs w:val="24"/>
      <w:lang w:eastAsia="ru-RU"/>
    </w:rPr>
  </w:style>
  <w:style w:type="character" w:styleId="a9">
    <w:name w:val="page number"/>
    <w:basedOn w:val="a0"/>
    <w:rsid w:val="00002427"/>
  </w:style>
  <w:style w:type="character" w:styleId="aa">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
    <w:rsid w:val="00002427"/>
    <w:pPr>
      <w:spacing w:before="120" w:after="120"/>
      <w:jc w:val="left"/>
    </w:pPr>
    <w:rPr>
      <w:rFonts w:eastAsia="Times New Roman"/>
      <w:sz w:val="24"/>
      <w:szCs w:val="24"/>
      <w:lang w:eastAsia="ru-RU"/>
    </w:rPr>
  </w:style>
  <w:style w:type="paragraph" w:styleId="2">
    <w:name w:val="Body Text Indent 2"/>
    <w:basedOn w:val="a"/>
    <w:link w:val="20"/>
    <w:rsid w:val="00002427"/>
    <w:pPr>
      <w:spacing w:after="120" w:line="480" w:lineRule="auto"/>
      <w:ind w:left="283"/>
      <w:jc w:val="left"/>
    </w:pPr>
    <w:rPr>
      <w:rFonts w:eastAsia="Times New Roman"/>
      <w:sz w:val="24"/>
      <w:szCs w:val="24"/>
      <w:lang w:eastAsia="ru-RU"/>
    </w:rPr>
  </w:style>
  <w:style w:type="character" w:customStyle="1" w:styleId="20">
    <w:name w:val="Основной текст с отступом 2 Знак"/>
    <w:basedOn w:val="a0"/>
    <w:link w:val="2"/>
    <w:rsid w:val="00002427"/>
    <w:rPr>
      <w:rFonts w:eastAsia="Times New Roman"/>
      <w:sz w:val="24"/>
      <w:szCs w:val="24"/>
      <w:lang w:eastAsia="ru-RU"/>
    </w:rPr>
  </w:style>
  <w:style w:type="paragraph" w:styleId="ab">
    <w:name w:val="List Paragraph"/>
    <w:basedOn w:val="a"/>
    <w:uiPriority w:val="34"/>
    <w:qFormat/>
    <w:rsid w:val="00002427"/>
    <w:pPr>
      <w:ind w:left="720"/>
      <w:contextualSpacing/>
      <w:jc w:val="left"/>
    </w:pPr>
    <w:rPr>
      <w:rFonts w:eastAsia="Times New Roman"/>
      <w:sz w:val="24"/>
      <w:szCs w:val="24"/>
      <w:lang w:eastAsia="ru-RU"/>
    </w:rPr>
  </w:style>
  <w:style w:type="paragraph" w:styleId="ac">
    <w:name w:val="Title"/>
    <w:basedOn w:val="a"/>
    <w:link w:val="ad"/>
    <w:qFormat/>
    <w:rsid w:val="00002427"/>
    <w:pPr>
      <w:jc w:val="center"/>
    </w:pPr>
    <w:rPr>
      <w:rFonts w:eastAsia="Times New Roman"/>
      <w:b/>
      <w:bCs/>
      <w:lang w:eastAsia="ru-RU"/>
    </w:rPr>
  </w:style>
  <w:style w:type="character" w:customStyle="1" w:styleId="ad">
    <w:name w:val="Название Знак"/>
    <w:basedOn w:val="a0"/>
    <w:link w:val="ac"/>
    <w:rsid w:val="00002427"/>
    <w:rPr>
      <w:rFonts w:eastAsia="Times New Roman"/>
      <w:b/>
      <w:bCs/>
      <w:lang w:eastAsia="ru-RU"/>
    </w:rPr>
  </w:style>
  <w:style w:type="paragraph" w:styleId="ae">
    <w:name w:val="footnote text"/>
    <w:basedOn w:val="a"/>
    <w:link w:val="af"/>
    <w:rsid w:val="00002427"/>
    <w:pPr>
      <w:jc w:val="left"/>
    </w:pPr>
    <w:rPr>
      <w:rFonts w:eastAsia="Times New Roman"/>
      <w:sz w:val="20"/>
      <w:szCs w:val="20"/>
      <w:lang w:eastAsia="ru-RU"/>
    </w:rPr>
  </w:style>
  <w:style w:type="character" w:customStyle="1" w:styleId="af">
    <w:name w:val="Текст сноски Знак"/>
    <w:basedOn w:val="a0"/>
    <w:link w:val="ae"/>
    <w:rsid w:val="00002427"/>
    <w:rPr>
      <w:rFonts w:eastAsia="Times New Roman"/>
      <w:sz w:val="20"/>
      <w:szCs w:val="20"/>
      <w:lang w:eastAsia="ru-RU"/>
    </w:rPr>
  </w:style>
  <w:style w:type="character" w:styleId="af0">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0"/>
    <w:rsid w:val="00002427"/>
  </w:style>
  <w:style w:type="numbering" w:customStyle="1" w:styleId="21">
    <w:name w:val="Нет списка2"/>
    <w:next w:val="a2"/>
    <w:uiPriority w:val="99"/>
    <w:semiHidden/>
    <w:unhideWhenUsed/>
    <w:rsid w:val="00D47A6B"/>
  </w:style>
  <w:style w:type="numbering" w:customStyle="1" w:styleId="31">
    <w:name w:val="Нет списка3"/>
    <w:next w:val="a2"/>
    <w:semiHidden/>
    <w:rsid w:val="002558A0"/>
  </w:style>
  <w:style w:type="table" w:customStyle="1" w:styleId="12">
    <w:name w:val="Сетка таблицы1"/>
    <w:basedOn w:val="a1"/>
    <w:next w:val="a4"/>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2558A0"/>
    <w:pPr>
      <w:jc w:val="left"/>
    </w:pPr>
    <w:rPr>
      <w:rFonts w:eastAsia="Times New Roman"/>
      <w:szCs w:val="20"/>
      <w:lang w:eastAsia="ru-RU"/>
    </w:rPr>
  </w:style>
  <w:style w:type="character" w:customStyle="1" w:styleId="af2">
    <w:name w:val="Основной текст Знак"/>
    <w:basedOn w:val="a0"/>
    <w:link w:val="af1"/>
    <w:rsid w:val="002558A0"/>
    <w:rPr>
      <w:rFonts w:eastAsia="Times New Roman"/>
      <w:szCs w:val="20"/>
      <w:lang w:eastAsia="ru-RU"/>
    </w:rPr>
  </w:style>
  <w:style w:type="paragraph" w:customStyle="1" w:styleId="af3">
    <w:name w:val="Таблицы (моноширинный)"/>
    <w:basedOn w:val="a"/>
    <w:next w:val="a"/>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
    <w:rsid w:val="002558A0"/>
    <w:pPr>
      <w:spacing w:before="100" w:beforeAutospacing="1" w:after="100" w:afterAutospacing="1"/>
    </w:pPr>
    <w:rPr>
      <w:rFonts w:eastAsia="Times New Roman"/>
      <w:sz w:val="24"/>
      <w:szCs w:val="24"/>
      <w:lang w:eastAsia="ru-RU"/>
    </w:rPr>
  </w:style>
  <w:style w:type="paragraph" w:styleId="af4">
    <w:name w:val="Subtitle"/>
    <w:basedOn w:val="a"/>
    <w:link w:val="af5"/>
    <w:qFormat/>
    <w:rsid w:val="002558A0"/>
    <w:pPr>
      <w:jc w:val="center"/>
    </w:pPr>
    <w:rPr>
      <w:rFonts w:eastAsia="Times New Roman"/>
      <w:szCs w:val="20"/>
      <w:lang w:eastAsia="ru-RU"/>
    </w:rPr>
  </w:style>
  <w:style w:type="character" w:customStyle="1" w:styleId="af5">
    <w:name w:val="Подзаголовок Знак"/>
    <w:basedOn w:val="a0"/>
    <w:link w:val="af4"/>
    <w:rsid w:val="002558A0"/>
    <w:rPr>
      <w:rFonts w:eastAsia="Times New Roman"/>
      <w:szCs w:val="20"/>
      <w:lang w:eastAsia="ru-RU"/>
    </w:rPr>
  </w:style>
  <w:style w:type="character" w:customStyle="1" w:styleId="af6">
    <w:name w:val="Основной текст_"/>
    <w:link w:val="13"/>
    <w:rsid w:val="002558A0"/>
    <w:rPr>
      <w:shd w:val="clear" w:color="auto" w:fill="FFFFFF"/>
    </w:rPr>
  </w:style>
  <w:style w:type="paragraph" w:customStyle="1" w:styleId="13">
    <w:name w:val="Основной текст1"/>
    <w:basedOn w:val="a"/>
    <w:link w:val="af6"/>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
    <w:rsid w:val="002558A0"/>
    <w:pPr>
      <w:spacing w:before="100" w:beforeAutospacing="1" w:after="100" w:afterAutospacing="1"/>
      <w:jc w:val="left"/>
    </w:pPr>
    <w:rPr>
      <w:rFonts w:ascii="Tahoma" w:eastAsia="Times New Roman" w:hAnsi="Tahoma"/>
      <w:sz w:val="20"/>
      <w:szCs w:val="20"/>
      <w:lang w:val="en-US"/>
    </w:rPr>
  </w:style>
  <w:style w:type="paragraph" w:styleId="af7">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2">
    <w:name w:val="Body Text 2"/>
    <w:basedOn w:val="a"/>
    <w:link w:val="23"/>
    <w:uiPriority w:val="99"/>
    <w:unhideWhenUsed/>
    <w:rsid w:val="002558A0"/>
    <w:pPr>
      <w:spacing w:after="120" w:line="480" w:lineRule="auto"/>
      <w:jc w:val="left"/>
    </w:pPr>
    <w:rPr>
      <w:rFonts w:eastAsia="Times New Roman"/>
      <w:sz w:val="24"/>
      <w:szCs w:val="24"/>
      <w:lang w:eastAsia="ru-RU"/>
    </w:rPr>
  </w:style>
  <w:style w:type="character" w:customStyle="1" w:styleId="23">
    <w:name w:val="Основной текст 2 Знак"/>
    <w:basedOn w:val="a0"/>
    <w:link w:val="22"/>
    <w:uiPriority w:val="99"/>
    <w:rsid w:val="002558A0"/>
    <w:rPr>
      <w:rFonts w:eastAsia="Times New Roman"/>
      <w:sz w:val="24"/>
      <w:szCs w:val="24"/>
      <w:lang w:eastAsia="ru-RU"/>
    </w:rPr>
  </w:style>
  <w:style w:type="character" w:styleId="af8">
    <w:name w:val="Strong"/>
    <w:uiPriority w:val="22"/>
    <w:qFormat/>
    <w:rsid w:val="002558A0"/>
    <w:rPr>
      <w:b/>
      <w:bCs/>
    </w:rPr>
  </w:style>
  <w:style w:type="paragraph" w:styleId="af9">
    <w:name w:val="header"/>
    <w:basedOn w:val="a"/>
    <w:link w:val="afa"/>
    <w:uiPriority w:val="99"/>
    <w:unhideWhenUsed/>
    <w:rsid w:val="00BE235E"/>
    <w:pPr>
      <w:tabs>
        <w:tab w:val="center" w:pos="4677"/>
        <w:tab w:val="right" w:pos="9355"/>
      </w:tabs>
    </w:pPr>
  </w:style>
  <w:style w:type="character" w:customStyle="1" w:styleId="afa">
    <w:name w:val="Верхний колонтитул Знак"/>
    <w:basedOn w:val="a0"/>
    <w:link w:val="af9"/>
    <w:uiPriority w:val="99"/>
    <w:rsid w:val="00BE2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AE"/>
  </w:style>
  <w:style w:type="paragraph" w:styleId="1">
    <w:name w:val="heading 1"/>
    <w:basedOn w:val="a"/>
    <w:next w:val="a"/>
    <w:link w:val="10"/>
    <w:qFormat/>
    <w:rsid w:val="00002427"/>
    <w:pPr>
      <w:keepNext/>
      <w:keepLines/>
      <w:spacing w:before="480"/>
      <w:jc w:val="left"/>
      <w:outlineLvl w:val="0"/>
    </w:pPr>
    <w:rPr>
      <w:rFonts w:ascii="Cambria" w:eastAsia="Times New Roman" w:hAnsi="Cambria"/>
      <w:b/>
      <w:bCs/>
      <w:color w:val="365F91"/>
      <w:lang w:eastAsia="ru-RU"/>
    </w:rPr>
  </w:style>
  <w:style w:type="paragraph" w:styleId="3">
    <w:name w:val="heading 3"/>
    <w:basedOn w:val="a"/>
    <w:next w:val="a"/>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6">
    <w:name w:val="heading 6"/>
    <w:basedOn w:val="a"/>
    <w:next w:val="a"/>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4">
    <w:name w:val="Table Grid"/>
    <w:basedOn w:val="a1"/>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B26235"/>
    <w:rPr>
      <w:rFonts w:ascii="Tahoma" w:hAnsi="Tahoma" w:cs="Tahoma"/>
      <w:sz w:val="16"/>
      <w:szCs w:val="16"/>
    </w:rPr>
  </w:style>
  <w:style w:type="character" w:customStyle="1" w:styleId="a6">
    <w:name w:val="Текст выноски Знак"/>
    <w:basedOn w:val="a0"/>
    <w:link w:val="a5"/>
    <w:uiPriority w:val="99"/>
    <w:semiHidden/>
    <w:rsid w:val="00B26235"/>
    <w:rPr>
      <w:rFonts w:ascii="Tahoma" w:hAnsi="Tahoma" w:cs="Tahoma"/>
      <w:sz w:val="16"/>
      <w:szCs w:val="16"/>
    </w:rPr>
  </w:style>
  <w:style w:type="character" w:customStyle="1" w:styleId="10">
    <w:name w:val="Заголовок 1 Знак"/>
    <w:basedOn w:val="a0"/>
    <w:link w:val="1"/>
    <w:uiPriority w:val="9"/>
    <w:rsid w:val="00002427"/>
    <w:rPr>
      <w:rFonts w:ascii="Cambria" w:eastAsia="Times New Roman" w:hAnsi="Cambria"/>
      <w:b/>
      <w:bCs/>
      <w:color w:val="365F91"/>
      <w:lang w:eastAsia="ru-RU"/>
    </w:rPr>
  </w:style>
  <w:style w:type="character" w:customStyle="1" w:styleId="30">
    <w:name w:val="Заголовок 3 Знак"/>
    <w:basedOn w:val="a0"/>
    <w:link w:val="3"/>
    <w:rsid w:val="00002427"/>
    <w:rPr>
      <w:rFonts w:ascii="Cambria" w:eastAsia="Times New Roman" w:hAnsi="Cambria"/>
      <w:b/>
      <w:bCs/>
      <w:sz w:val="26"/>
      <w:szCs w:val="26"/>
      <w:lang w:eastAsia="ru-RU"/>
    </w:rPr>
  </w:style>
  <w:style w:type="character" w:customStyle="1" w:styleId="60">
    <w:name w:val="Заголовок 6 Знак"/>
    <w:basedOn w:val="a0"/>
    <w:link w:val="6"/>
    <w:rsid w:val="00002427"/>
    <w:rPr>
      <w:rFonts w:ascii="Calibri" w:eastAsia="Times New Roman" w:hAnsi="Calibri"/>
      <w:b/>
      <w:bCs/>
      <w:sz w:val="22"/>
      <w:szCs w:val="22"/>
      <w:lang w:eastAsia="ru-RU"/>
    </w:rPr>
  </w:style>
  <w:style w:type="numbering" w:customStyle="1" w:styleId="11">
    <w:name w:val="Нет списка1"/>
    <w:next w:val="a2"/>
    <w:uiPriority w:val="99"/>
    <w:semiHidden/>
    <w:unhideWhenUsed/>
    <w:rsid w:val="00002427"/>
  </w:style>
  <w:style w:type="paragraph" w:styleId="a7">
    <w:name w:val="footer"/>
    <w:basedOn w:val="a"/>
    <w:link w:val="a8"/>
    <w:rsid w:val="00002427"/>
    <w:pPr>
      <w:tabs>
        <w:tab w:val="center" w:pos="4677"/>
        <w:tab w:val="right" w:pos="9355"/>
      </w:tabs>
      <w:jc w:val="left"/>
    </w:pPr>
    <w:rPr>
      <w:rFonts w:eastAsia="Times New Roman"/>
      <w:sz w:val="24"/>
      <w:szCs w:val="24"/>
      <w:lang w:eastAsia="ru-RU"/>
    </w:rPr>
  </w:style>
  <w:style w:type="character" w:customStyle="1" w:styleId="a8">
    <w:name w:val="Нижний колонтитул Знак"/>
    <w:basedOn w:val="a0"/>
    <w:link w:val="a7"/>
    <w:rsid w:val="00002427"/>
    <w:rPr>
      <w:rFonts w:eastAsia="Times New Roman"/>
      <w:sz w:val="24"/>
      <w:szCs w:val="24"/>
      <w:lang w:eastAsia="ru-RU"/>
    </w:rPr>
  </w:style>
  <w:style w:type="character" w:styleId="a9">
    <w:name w:val="page number"/>
    <w:basedOn w:val="a0"/>
    <w:rsid w:val="00002427"/>
  </w:style>
  <w:style w:type="character" w:styleId="aa">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
    <w:rsid w:val="00002427"/>
    <w:pPr>
      <w:spacing w:before="120" w:after="120"/>
      <w:jc w:val="left"/>
    </w:pPr>
    <w:rPr>
      <w:rFonts w:eastAsia="Times New Roman"/>
      <w:sz w:val="24"/>
      <w:szCs w:val="24"/>
      <w:lang w:eastAsia="ru-RU"/>
    </w:rPr>
  </w:style>
  <w:style w:type="paragraph" w:styleId="2">
    <w:name w:val="Body Text Indent 2"/>
    <w:basedOn w:val="a"/>
    <w:link w:val="20"/>
    <w:rsid w:val="00002427"/>
    <w:pPr>
      <w:spacing w:after="120" w:line="480" w:lineRule="auto"/>
      <w:ind w:left="283"/>
      <w:jc w:val="left"/>
    </w:pPr>
    <w:rPr>
      <w:rFonts w:eastAsia="Times New Roman"/>
      <w:sz w:val="24"/>
      <w:szCs w:val="24"/>
      <w:lang w:eastAsia="ru-RU"/>
    </w:rPr>
  </w:style>
  <w:style w:type="character" w:customStyle="1" w:styleId="20">
    <w:name w:val="Основной текст с отступом 2 Знак"/>
    <w:basedOn w:val="a0"/>
    <w:link w:val="2"/>
    <w:rsid w:val="00002427"/>
    <w:rPr>
      <w:rFonts w:eastAsia="Times New Roman"/>
      <w:sz w:val="24"/>
      <w:szCs w:val="24"/>
      <w:lang w:eastAsia="ru-RU"/>
    </w:rPr>
  </w:style>
  <w:style w:type="paragraph" w:styleId="ab">
    <w:name w:val="List Paragraph"/>
    <w:basedOn w:val="a"/>
    <w:uiPriority w:val="34"/>
    <w:qFormat/>
    <w:rsid w:val="00002427"/>
    <w:pPr>
      <w:ind w:left="720"/>
      <w:contextualSpacing/>
      <w:jc w:val="left"/>
    </w:pPr>
    <w:rPr>
      <w:rFonts w:eastAsia="Times New Roman"/>
      <w:sz w:val="24"/>
      <w:szCs w:val="24"/>
      <w:lang w:eastAsia="ru-RU"/>
    </w:rPr>
  </w:style>
  <w:style w:type="paragraph" w:styleId="ac">
    <w:name w:val="Title"/>
    <w:basedOn w:val="a"/>
    <w:link w:val="ad"/>
    <w:qFormat/>
    <w:rsid w:val="00002427"/>
    <w:pPr>
      <w:jc w:val="center"/>
    </w:pPr>
    <w:rPr>
      <w:rFonts w:eastAsia="Times New Roman"/>
      <w:b/>
      <w:bCs/>
      <w:lang w:eastAsia="ru-RU"/>
    </w:rPr>
  </w:style>
  <w:style w:type="character" w:customStyle="1" w:styleId="ad">
    <w:name w:val="Название Знак"/>
    <w:basedOn w:val="a0"/>
    <w:link w:val="ac"/>
    <w:rsid w:val="00002427"/>
    <w:rPr>
      <w:rFonts w:eastAsia="Times New Roman"/>
      <w:b/>
      <w:bCs/>
      <w:lang w:eastAsia="ru-RU"/>
    </w:rPr>
  </w:style>
  <w:style w:type="paragraph" w:styleId="ae">
    <w:name w:val="footnote text"/>
    <w:basedOn w:val="a"/>
    <w:link w:val="af"/>
    <w:rsid w:val="00002427"/>
    <w:pPr>
      <w:jc w:val="left"/>
    </w:pPr>
    <w:rPr>
      <w:rFonts w:eastAsia="Times New Roman"/>
      <w:sz w:val="20"/>
      <w:szCs w:val="20"/>
      <w:lang w:eastAsia="ru-RU"/>
    </w:rPr>
  </w:style>
  <w:style w:type="character" w:customStyle="1" w:styleId="af">
    <w:name w:val="Текст сноски Знак"/>
    <w:basedOn w:val="a0"/>
    <w:link w:val="ae"/>
    <w:rsid w:val="00002427"/>
    <w:rPr>
      <w:rFonts w:eastAsia="Times New Roman"/>
      <w:sz w:val="20"/>
      <w:szCs w:val="20"/>
      <w:lang w:eastAsia="ru-RU"/>
    </w:rPr>
  </w:style>
  <w:style w:type="character" w:styleId="af0">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0"/>
    <w:rsid w:val="00002427"/>
  </w:style>
  <w:style w:type="numbering" w:customStyle="1" w:styleId="21">
    <w:name w:val="Нет списка2"/>
    <w:next w:val="a2"/>
    <w:uiPriority w:val="99"/>
    <w:semiHidden/>
    <w:unhideWhenUsed/>
    <w:rsid w:val="00D47A6B"/>
  </w:style>
  <w:style w:type="numbering" w:customStyle="1" w:styleId="31">
    <w:name w:val="Нет списка3"/>
    <w:next w:val="a2"/>
    <w:semiHidden/>
    <w:rsid w:val="002558A0"/>
  </w:style>
  <w:style w:type="table" w:customStyle="1" w:styleId="12">
    <w:name w:val="Сетка таблицы1"/>
    <w:basedOn w:val="a1"/>
    <w:next w:val="a4"/>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2558A0"/>
    <w:pPr>
      <w:jc w:val="left"/>
    </w:pPr>
    <w:rPr>
      <w:rFonts w:eastAsia="Times New Roman"/>
      <w:szCs w:val="20"/>
      <w:lang w:eastAsia="ru-RU"/>
    </w:rPr>
  </w:style>
  <w:style w:type="character" w:customStyle="1" w:styleId="af2">
    <w:name w:val="Основной текст Знак"/>
    <w:basedOn w:val="a0"/>
    <w:link w:val="af1"/>
    <w:rsid w:val="002558A0"/>
    <w:rPr>
      <w:rFonts w:eastAsia="Times New Roman"/>
      <w:szCs w:val="20"/>
      <w:lang w:eastAsia="ru-RU"/>
    </w:rPr>
  </w:style>
  <w:style w:type="paragraph" w:customStyle="1" w:styleId="af3">
    <w:name w:val="Таблицы (моноширинный)"/>
    <w:basedOn w:val="a"/>
    <w:next w:val="a"/>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
    <w:rsid w:val="002558A0"/>
    <w:pPr>
      <w:spacing w:before="100" w:beforeAutospacing="1" w:after="100" w:afterAutospacing="1"/>
    </w:pPr>
    <w:rPr>
      <w:rFonts w:eastAsia="Times New Roman"/>
      <w:sz w:val="24"/>
      <w:szCs w:val="24"/>
      <w:lang w:eastAsia="ru-RU"/>
    </w:rPr>
  </w:style>
  <w:style w:type="paragraph" w:styleId="af4">
    <w:name w:val="Subtitle"/>
    <w:basedOn w:val="a"/>
    <w:link w:val="af5"/>
    <w:qFormat/>
    <w:rsid w:val="002558A0"/>
    <w:pPr>
      <w:jc w:val="center"/>
    </w:pPr>
    <w:rPr>
      <w:rFonts w:eastAsia="Times New Roman"/>
      <w:szCs w:val="20"/>
      <w:lang w:eastAsia="ru-RU"/>
    </w:rPr>
  </w:style>
  <w:style w:type="character" w:customStyle="1" w:styleId="af5">
    <w:name w:val="Подзаголовок Знак"/>
    <w:basedOn w:val="a0"/>
    <w:link w:val="af4"/>
    <w:rsid w:val="002558A0"/>
    <w:rPr>
      <w:rFonts w:eastAsia="Times New Roman"/>
      <w:szCs w:val="20"/>
      <w:lang w:eastAsia="ru-RU"/>
    </w:rPr>
  </w:style>
  <w:style w:type="character" w:customStyle="1" w:styleId="af6">
    <w:name w:val="Основной текст_"/>
    <w:link w:val="13"/>
    <w:rsid w:val="002558A0"/>
    <w:rPr>
      <w:shd w:val="clear" w:color="auto" w:fill="FFFFFF"/>
    </w:rPr>
  </w:style>
  <w:style w:type="paragraph" w:customStyle="1" w:styleId="13">
    <w:name w:val="Основной текст1"/>
    <w:basedOn w:val="a"/>
    <w:link w:val="af6"/>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
    <w:rsid w:val="002558A0"/>
    <w:pPr>
      <w:spacing w:before="100" w:beforeAutospacing="1" w:after="100" w:afterAutospacing="1"/>
      <w:jc w:val="left"/>
    </w:pPr>
    <w:rPr>
      <w:rFonts w:ascii="Tahoma" w:eastAsia="Times New Roman" w:hAnsi="Tahoma"/>
      <w:sz w:val="20"/>
      <w:szCs w:val="20"/>
      <w:lang w:val="en-US"/>
    </w:rPr>
  </w:style>
  <w:style w:type="paragraph" w:styleId="af7">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2">
    <w:name w:val="Body Text 2"/>
    <w:basedOn w:val="a"/>
    <w:link w:val="23"/>
    <w:uiPriority w:val="99"/>
    <w:unhideWhenUsed/>
    <w:rsid w:val="002558A0"/>
    <w:pPr>
      <w:spacing w:after="120" w:line="480" w:lineRule="auto"/>
      <w:jc w:val="left"/>
    </w:pPr>
    <w:rPr>
      <w:rFonts w:eastAsia="Times New Roman"/>
      <w:sz w:val="24"/>
      <w:szCs w:val="24"/>
      <w:lang w:eastAsia="ru-RU"/>
    </w:rPr>
  </w:style>
  <w:style w:type="character" w:customStyle="1" w:styleId="23">
    <w:name w:val="Основной текст 2 Знак"/>
    <w:basedOn w:val="a0"/>
    <w:link w:val="22"/>
    <w:uiPriority w:val="99"/>
    <w:rsid w:val="002558A0"/>
    <w:rPr>
      <w:rFonts w:eastAsia="Times New Roman"/>
      <w:sz w:val="24"/>
      <w:szCs w:val="24"/>
      <w:lang w:eastAsia="ru-RU"/>
    </w:rPr>
  </w:style>
  <w:style w:type="character" w:styleId="af8">
    <w:name w:val="Strong"/>
    <w:uiPriority w:val="22"/>
    <w:qFormat/>
    <w:rsid w:val="002558A0"/>
    <w:rPr>
      <w:b/>
      <w:bCs/>
    </w:rPr>
  </w:style>
  <w:style w:type="paragraph" w:styleId="af9">
    <w:name w:val="header"/>
    <w:basedOn w:val="a"/>
    <w:link w:val="afa"/>
    <w:uiPriority w:val="99"/>
    <w:unhideWhenUsed/>
    <w:rsid w:val="00BE235E"/>
    <w:pPr>
      <w:tabs>
        <w:tab w:val="center" w:pos="4677"/>
        <w:tab w:val="right" w:pos="9355"/>
      </w:tabs>
    </w:pPr>
  </w:style>
  <w:style w:type="character" w:customStyle="1" w:styleId="afa">
    <w:name w:val="Верхний колонтитул Знак"/>
    <w:basedOn w:val="a0"/>
    <w:link w:val="af9"/>
    <w:uiPriority w:val="99"/>
    <w:rsid w:val="00BE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499">
      <w:bodyDiv w:val="1"/>
      <w:marLeft w:val="0"/>
      <w:marRight w:val="0"/>
      <w:marTop w:val="0"/>
      <w:marBottom w:val="0"/>
      <w:divBdr>
        <w:top w:val="none" w:sz="0" w:space="0" w:color="auto"/>
        <w:left w:val="none" w:sz="0" w:space="0" w:color="auto"/>
        <w:bottom w:val="none" w:sz="0" w:space="0" w:color="auto"/>
        <w:right w:val="none" w:sz="0" w:space="0" w:color="auto"/>
      </w:divBdr>
    </w:div>
    <w:div w:id="858618620">
      <w:bodyDiv w:val="1"/>
      <w:marLeft w:val="0"/>
      <w:marRight w:val="0"/>
      <w:marTop w:val="0"/>
      <w:marBottom w:val="0"/>
      <w:divBdr>
        <w:top w:val="none" w:sz="0" w:space="0" w:color="auto"/>
        <w:left w:val="none" w:sz="0" w:space="0" w:color="auto"/>
        <w:bottom w:val="none" w:sz="0" w:space="0" w:color="auto"/>
        <w:right w:val="none" w:sz="0" w:space="0" w:color="auto"/>
      </w:divBdr>
    </w:div>
    <w:div w:id="983701932">
      <w:bodyDiv w:val="1"/>
      <w:marLeft w:val="0"/>
      <w:marRight w:val="0"/>
      <w:marTop w:val="0"/>
      <w:marBottom w:val="0"/>
      <w:divBdr>
        <w:top w:val="none" w:sz="0" w:space="0" w:color="auto"/>
        <w:left w:val="none" w:sz="0" w:space="0" w:color="auto"/>
        <w:bottom w:val="none" w:sz="0" w:space="0" w:color="auto"/>
        <w:right w:val="none" w:sz="0" w:space="0" w:color="auto"/>
      </w:divBdr>
    </w:div>
    <w:div w:id="1261795793">
      <w:bodyDiv w:val="1"/>
      <w:marLeft w:val="0"/>
      <w:marRight w:val="0"/>
      <w:marTop w:val="0"/>
      <w:marBottom w:val="0"/>
      <w:divBdr>
        <w:top w:val="none" w:sz="0" w:space="0" w:color="auto"/>
        <w:left w:val="none" w:sz="0" w:space="0" w:color="auto"/>
        <w:bottom w:val="none" w:sz="0" w:space="0" w:color="auto"/>
        <w:right w:val="none" w:sz="0" w:space="0" w:color="auto"/>
      </w:divBdr>
    </w:div>
    <w:div w:id="1352873886">
      <w:bodyDiv w:val="1"/>
      <w:marLeft w:val="0"/>
      <w:marRight w:val="0"/>
      <w:marTop w:val="0"/>
      <w:marBottom w:val="0"/>
      <w:divBdr>
        <w:top w:val="none" w:sz="0" w:space="0" w:color="auto"/>
        <w:left w:val="none" w:sz="0" w:space="0" w:color="auto"/>
        <w:bottom w:val="none" w:sz="0" w:space="0" w:color="auto"/>
        <w:right w:val="none" w:sz="0" w:space="0" w:color="auto"/>
      </w:divBdr>
    </w:div>
    <w:div w:id="13965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CB789-9B05-4D38-A648-8F935988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6434</Words>
  <Characters>36674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user</cp:lastModifiedBy>
  <cp:revision>7</cp:revision>
  <cp:lastPrinted>2019-08-23T10:35:00Z</cp:lastPrinted>
  <dcterms:created xsi:type="dcterms:W3CDTF">2023-11-17T05:23:00Z</dcterms:created>
  <dcterms:modified xsi:type="dcterms:W3CDTF">2024-03-25T08:42:00Z</dcterms:modified>
</cp:coreProperties>
</file>