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1A44FD">
              <w:rPr>
                <w:rFonts w:ascii="Times New Roman" w:hAnsi="Times New Roman"/>
                <w:b/>
                <w:sz w:val="36"/>
                <w:szCs w:val="96"/>
              </w:rPr>
              <w:t>26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1A44F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337467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33746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E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D7265" w:rsidRPr="00AD726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C5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с. Верхний Мамон                                                                </w:t>
            </w:r>
            <w:r w:rsidR="00897895">
              <w:rPr>
                <w:rFonts w:ascii="Times New Roman" w:hAnsi="Times New Roman"/>
              </w:rPr>
              <w:t xml:space="preserve">                            от 1</w:t>
            </w:r>
            <w:r w:rsidR="001A44FD">
              <w:rPr>
                <w:rFonts w:ascii="Times New Roman" w:hAnsi="Times New Roman"/>
              </w:rPr>
              <w:t>3  мая</w:t>
            </w:r>
            <w:r w:rsidR="00897895">
              <w:rPr>
                <w:rFonts w:ascii="Times New Roman" w:hAnsi="Times New Roman"/>
              </w:rPr>
              <w:t xml:space="preserve">  2025</w:t>
            </w:r>
            <w:r w:rsidRPr="00AD7265">
              <w:rPr>
                <w:rFonts w:ascii="Times New Roman" w:hAnsi="Times New Roman"/>
              </w:rPr>
              <w:t xml:space="preserve"> г.</w:t>
            </w:r>
          </w:p>
          <w:p w:rsidR="00AD7265" w:rsidRPr="00AD7265" w:rsidRDefault="00AD7265" w:rsidP="00AD72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265">
              <w:rPr>
                <w:rFonts w:ascii="Times New Roman" w:hAnsi="Times New Roman"/>
              </w:rPr>
              <w:t xml:space="preserve">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           Предмет публичных слушаний: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Присутствует: 6 жителей села Верхний Мамон Воронежской области, в том числе от администрации Верхнемамонского сельского поселения: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A44FD">
              <w:rPr>
                <w:rFonts w:ascii="Times New Roman" w:hAnsi="Times New Roman"/>
              </w:rPr>
              <w:t>Н.С.Харичков</w:t>
            </w:r>
            <w:proofErr w:type="spellEnd"/>
            <w:r w:rsidRPr="001A44FD">
              <w:rPr>
                <w:rFonts w:ascii="Times New Roman" w:hAnsi="Times New Roman"/>
              </w:rPr>
              <w:t xml:space="preserve"> – председатель публичных слушаний, заместитель главы администрации Верхнемамонского сельского поселения;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И.А. Дьяконова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Е.В. </w:t>
            </w:r>
            <w:proofErr w:type="spellStart"/>
            <w:r w:rsidRPr="001A44FD">
              <w:rPr>
                <w:rFonts w:ascii="Times New Roman" w:hAnsi="Times New Roman"/>
              </w:rPr>
              <w:t>Волокитина</w:t>
            </w:r>
            <w:proofErr w:type="spellEnd"/>
            <w:r w:rsidRPr="001A44FD">
              <w:rPr>
                <w:rFonts w:ascii="Times New Roman" w:hAnsi="Times New Roman"/>
              </w:rPr>
              <w:t xml:space="preserve"> – ведущий специалист администрации Верхнемамонского сельского поселения;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A44FD">
              <w:rPr>
                <w:rFonts w:ascii="Times New Roman" w:hAnsi="Times New Roman"/>
              </w:rPr>
              <w:t>М.М.Лацигина</w:t>
            </w:r>
            <w:proofErr w:type="spellEnd"/>
            <w:r w:rsidRPr="001A44FD">
              <w:rPr>
                <w:rFonts w:ascii="Times New Roman" w:hAnsi="Times New Roman"/>
              </w:rPr>
              <w:t>-инспектор по земельным вопросам администрации Верхнемамонского сельского поселения.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   Основание вынесенного заключения проведения публичных слушаний: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ПРОТОКОЛ проведения публичных слушаний по обсуждению проекта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1.</w:t>
            </w:r>
            <w:r w:rsidRPr="001A44FD">
              <w:rPr>
                <w:rFonts w:ascii="Times New Roman" w:hAnsi="Times New Roman"/>
              </w:rPr>
              <w:tab/>
            </w:r>
            <w:proofErr w:type="gramStart"/>
            <w:r w:rsidRPr="001A44FD">
              <w:rPr>
                <w:rFonts w:ascii="Times New Roman" w:hAnsi="Times New Roman"/>
              </w:rPr>
              <w:t>Внести в подпункт 5 пункта 21 части III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</w:t>
            </w:r>
            <w:proofErr w:type="gramEnd"/>
            <w:r w:rsidRPr="001A44FD">
              <w:rPr>
                <w:rFonts w:ascii="Times New Roman" w:hAnsi="Times New Roman"/>
              </w:rPr>
              <w:t xml:space="preserve"> министерства архитектуры и градостроительства Воронежской области от 02.05.2024 № 45-01-04/152, от 15.07.2024 № 45-01-04/269, от 09.12.2024 № 45-01-04/582) изменение,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дополнив после строки 21 строкой 22 следующего содержания: « 2.7.2 Размещение гаражей для    собственных нужд не подлежат установлению 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Время проведения публичных слушаний: начало          -  09 час. 00 мин.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                                                                                        окончание    -  10 час. 30 мин.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ab/>
              <w:t>Процедуру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области», а также  публичные слушания считать состоявшимися.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ab/>
              <w:t>По результатам проведения публичных слушаний по проекту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участники публичных слушаний приняли следующие решения: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1.</w:t>
            </w:r>
            <w:r w:rsidRPr="001A44FD">
              <w:rPr>
                <w:rFonts w:ascii="Times New Roman" w:hAnsi="Times New Roman"/>
              </w:rPr>
              <w:tab/>
              <w:t>Одобрить вышеуказанный проект Приказа 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2.</w:t>
            </w:r>
            <w:r w:rsidRPr="001A44FD">
              <w:rPr>
                <w:rFonts w:ascii="Times New Roman" w:hAnsi="Times New Roman"/>
              </w:rPr>
              <w:tab/>
              <w:t xml:space="preserve">Направить документацию по результатам проведения публичных слушаний вышеуказанных проектов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>3.</w:t>
            </w:r>
            <w:r w:rsidRPr="001A44FD">
              <w:rPr>
                <w:rFonts w:ascii="Times New Roman" w:hAnsi="Times New Roman"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Председатель  публичных слушаний   ________________ </w:t>
            </w:r>
            <w:proofErr w:type="spellStart"/>
            <w:r w:rsidRPr="001A44FD">
              <w:rPr>
                <w:rFonts w:ascii="Times New Roman" w:hAnsi="Times New Roman"/>
              </w:rPr>
              <w:t>Н.С.Харичков</w:t>
            </w:r>
            <w:proofErr w:type="spellEnd"/>
            <w:r w:rsidRPr="001A44FD">
              <w:rPr>
                <w:rFonts w:ascii="Times New Roman" w:hAnsi="Times New Roman"/>
              </w:rPr>
              <w:t xml:space="preserve"> </w:t>
            </w:r>
          </w:p>
          <w:p w:rsidR="001A44FD" w:rsidRPr="001A44FD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257D" w:rsidRPr="00550137" w:rsidRDefault="001A44FD" w:rsidP="001A44F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44FD">
              <w:rPr>
                <w:rFonts w:ascii="Times New Roman" w:hAnsi="Times New Roman"/>
              </w:rPr>
              <w:t xml:space="preserve">Секретарь   публичных слушаний       ________________ </w:t>
            </w:r>
            <w:proofErr w:type="spellStart"/>
            <w:r w:rsidRPr="001A44FD">
              <w:rPr>
                <w:rFonts w:ascii="Times New Roman" w:hAnsi="Times New Roman"/>
              </w:rPr>
              <w:t>И.А.Дьяконова</w:t>
            </w:r>
            <w:proofErr w:type="spellEnd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897895">
              <w:rPr>
                <w:b/>
              </w:rPr>
              <w:t>1</w:t>
            </w:r>
            <w:r w:rsidR="00F8541B">
              <w:rPr>
                <w:b/>
              </w:rPr>
              <w:t>3</w:t>
            </w:r>
            <w:r w:rsidR="009823FC">
              <w:rPr>
                <w:b/>
              </w:rPr>
              <w:t>.</w:t>
            </w:r>
            <w:r w:rsidR="00897895">
              <w:rPr>
                <w:b/>
              </w:rPr>
              <w:t>0</w:t>
            </w:r>
            <w:r w:rsidR="00F8541B">
              <w:rPr>
                <w:b/>
              </w:rPr>
              <w:t>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AD7265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8C59F0">
              <w:rPr>
                <w:b/>
              </w:rPr>
              <w:t>1</w:t>
            </w:r>
            <w:r w:rsidR="00897895">
              <w:rPr>
                <w:b/>
              </w:rPr>
              <w:t>2</w:t>
            </w:r>
            <w:r w:rsidR="00BD6E32">
              <w:rPr>
                <w:b/>
              </w:rPr>
              <w:t xml:space="preserve"> .</w:t>
            </w:r>
            <w:r w:rsidR="00897895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F8541B">
              <w:rPr>
                <w:b/>
              </w:rPr>
              <w:t>4</w:t>
            </w:r>
            <w:bookmarkStart w:id="0" w:name="_GoBack"/>
            <w:bookmarkEnd w:id="0"/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F2" w:rsidRDefault="003C39F2" w:rsidP="009068E6">
      <w:pPr>
        <w:spacing w:after="0" w:line="240" w:lineRule="auto"/>
      </w:pPr>
      <w:r>
        <w:separator/>
      </w:r>
    </w:p>
  </w:endnote>
  <w:endnote w:type="continuationSeparator" w:id="0">
    <w:p w:rsidR="003C39F2" w:rsidRDefault="003C39F2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F2" w:rsidRDefault="003C39F2" w:rsidP="009068E6">
      <w:pPr>
        <w:spacing w:after="0" w:line="240" w:lineRule="auto"/>
      </w:pPr>
      <w:r>
        <w:separator/>
      </w:r>
    </w:p>
  </w:footnote>
  <w:footnote w:type="continuationSeparator" w:id="0">
    <w:p w:rsidR="003C39F2" w:rsidRDefault="003C39F2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44FD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37467"/>
    <w:rsid w:val="0034091E"/>
    <w:rsid w:val="00341979"/>
    <w:rsid w:val="00347050"/>
    <w:rsid w:val="00353089"/>
    <w:rsid w:val="0035413C"/>
    <w:rsid w:val="00371DFF"/>
    <w:rsid w:val="00371E2D"/>
    <w:rsid w:val="00374196"/>
    <w:rsid w:val="00377A7A"/>
    <w:rsid w:val="00397C29"/>
    <w:rsid w:val="003B2F8F"/>
    <w:rsid w:val="003C39F2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3043"/>
    <w:rsid w:val="0075599A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6FC0"/>
    <w:rsid w:val="00897895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D7265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8541B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34</cp:revision>
  <cp:lastPrinted>2025-05-19T06:18:00Z</cp:lastPrinted>
  <dcterms:created xsi:type="dcterms:W3CDTF">2021-03-22T12:57:00Z</dcterms:created>
  <dcterms:modified xsi:type="dcterms:W3CDTF">2025-05-19T06:19:00Z</dcterms:modified>
</cp:coreProperties>
</file>