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245AD">
              <w:rPr>
                <w:rFonts w:ascii="Times New Roman" w:hAnsi="Times New Roman"/>
                <w:b/>
                <w:sz w:val="36"/>
                <w:szCs w:val="96"/>
              </w:rPr>
              <w:t>06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0245A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D6FC9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Pr="007F1776" w:rsidRDefault="00EB6492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7F1776" w:rsidRPr="007F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Оповещен</w:t>
            </w:r>
            <w:r w:rsidR="007F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о начале публичных слушаний </w:t>
            </w:r>
            <w:r w:rsidR="00F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обсуждению п</w:t>
            </w:r>
            <w:r w:rsidR="007F1776" w:rsidRPr="007F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роекта </w:t>
            </w:r>
            <w:r w:rsidR="006D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постановления</w:t>
            </w:r>
            <w:r w:rsidR="004E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</w:t>
            </w:r>
            <w:r w:rsidR="004B4458" w:rsidRPr="004B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предоставлении разрешения на условно разрешенный вид и</w:t>
            </w:r>
            <w:r w:rsidR="00F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спользования земельных</w:t>
            </w:r>
            <w:r w:rsidR="0002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</w:t>
            </w:r>
            <w:r w:rsidR="00F77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 или объектов капитального строительства</w:t>
            </w:r>
            <w:r w:rsidR="00C9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6D6FC9" w:rsidRPr="006D6FC9" w:rsidRDefault="000245AD" w:rsidP="006D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 года</w:t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с. Верхний Мамон</w:t>
            </w:r>
          </w:p>
          <w:p w:rsidR="006D6FC9" w:rsidRPr="006D6FC9" w:rsidRDefault="006D6FC9" w:rsidP="006D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Верхнемамонском</w:t>
            </w:r>
            <w:proofErr w:type="spellEnd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</w:t>
            </w:r>
            <w:proofErr w:type="spell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Верхнемамонского сельского поселения от 12.02.2024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03-р «О назначении публичных слушаний по проекту постановления «О предоставлении разрешения на</w:t>
            </w:r>
            <w:proofErr w:type="gramEnd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условно разрешенный вид использования земельных участков».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0245AD" w:rsidRPr="000245AD" w:rsidRDefault="000245AD" w:rsidP="0002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 публичные слушания представляется проект «О назначении публичных слушаний по проекту постановления «О предоставлении разрешения на условно разрешенный вид использования земельных участков</w:t>
            </w:r>
            <w:r w:rsidR="00F7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F77E9A" w:rsidRPr="00F7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Предоставить Верхнемамонскому сельскому поселению разрешение на условно разрешенный вид использования земельных участков «Для ведения личного подсобного хозяйства (приусадебный земельный участок) (ВРИ 2.2)» в отношении земельных  участков: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 кадастровым номером 36:06:0100005:712, площадью 1379 </w:t>
            </w:r>
            <w:proofErr w:type="spell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Воронежская область, Верхнемамонский район, с. Верхний Мамон, пер. Центральный, 37, в территориальной зоне «Общественно-деловая зона  села Верхний Мамон-ОД/1».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с кадастровым номером 36:06:0100005:713, площадью 1470 </w:t>
            </w:r>
            <w:proofErr w:type="spell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Воронежская область, Верхнемамонский район, с. Верхний Мамон, пер. Центральный, 35, в территориальной зоне «Общественно-деловая зона  села Верхний Мамон-ОД/1».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с кадастровым номером 36:06:0100005:714, площадью 1428 </w:t>
            </w:r>
            <w:proofErr w:type="spell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Воронежская область, Верхнемамонский район, с. Верхний Мамон, пер. Центральный, 33, в территориальной зоне «Общественно-деловая зона  села Верхний Мамон-ОД/1».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с кадастровым номером 36:06:0100005:715, площадью 1428 </w:t>
            </w:r>
            <w:proofErr w:type="spell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Воронежская область, Верхнемамонский район, с. Верхний Мамон, пер. Центральный, 31, в территориальной зоне «Общественно-деловая зона  села Верхний Мамон-ОД/1».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Верхнемамонского сельского поселения Верхнемамонского муниципального района Воронежской области - </w:t>
            </w:r>
            <w:hyperlink r:id="rId8" w:history="1"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verxnemamonskoe</w:t>
              </w:r>
              <w:proofErr w:type="spellEnd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20.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gosweb</w:t>
              </w:r>
              <w:proofErr w:type="spellEnd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gosuslugi</w:t>
              </w:r>
              <w:proofErr w:type="spellEnd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</w:t>
            </w: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>«Официальные документы/для сведения граждан»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дата открытия экспозиции: 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Воронежская область, Верхнемамонский район, село Верхний Мамон, ул. Школьная д.9, 2-й этаж, </w:t>
            </w:r>
            <w:proofErr w:type="spellStart"/>
            <w:r w:rsidRPr="000245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</w:t>
            </w:r>
            <w:proofErr w:type="spellEnd"/>
            <w:r w:rsidRPr="000245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6, тел. 8 (47355) 56738, приемные часы в рабочие дни с 9-00 до 16-00, перерыв с 12.00 до 13.00 часов.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Дата проведения публичных слушаний: 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публичных слушаний: 11 марта 2024 года.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проводятся в порядке, предусмотренном статьей 5.1, статьей 39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Верхнемамонском</w:t>
            </w:r>
            <w:proofErr w:type="spellEnd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являющихся частью указанных объектов капитального строительства.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Порядок, срок и форма внесения участниками публичных слушаний предложений и замечаний: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 12 февраля  2024 по 11 марта 2024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письменной форме в адрес администрации Верхнемамонского сельского поселения по адресу: </w:t>
            </w:r>
            <w:r w:rsidRP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396460 Воронежская область Верхнемамонский район село Верхний Мамон ул. Школьная д.9 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0245AD" w:rsidRPr="000245AD" w:rsidRDefault="0053498A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verxnemamonskoe</w:t>
              </w:r>
              <w:proofErr w:type="spellEnd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20.</w:t>
              </w:r>
              <w:proofErr w:type="spellStart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gosweb</w:t>
              </w:r>
              <w:proofErr w:type="spellEnd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gosuslugi</w:t>
              </w:r>
              <w:proofErr w:type="spellEnd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245AD"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публичных слушаний могут вносить предложения и замечания путем заполнения формы на официальном сайте </w:t>
            </w:r>
            <w:hyperlink r:id="rId10" w:history="1"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verxnemamonskoe</w:t>
              </w:r>
              <w:proofErr w:type="spellEnd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20.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gosweb</w:t>
              </w:r>
              <w:proofErr w:type="spellEnd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gosuslugi</w:t>
              </w:r>
              <w:proofErr w:type="spellEnd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245A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0245A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1" w:history="1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«Прием обращений» подраздел «Интернет-приемная» графе «Написать письмо». 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сведения, предусмотренные частью 12 статьи 5.1 Градостроительного кодекса Российской Федерации (к примеру</w:t>
            </w:r>
            <w:r w:rsidR="00F7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замечания, касающиеся Проекта, подлежащего рассмотрению на публичных слушаниях, вносятся в строку «Изложите суть предложения, заявления или жалобы» или прикрепляются в строке «Прикрепить файл».</w:t>
            </w:r>
          </w:p>
          <w:p w:rsidR="000245AD" w:rsidRPr="000245AD" w:rsidRDefault="000245AD" w:rsidP="0002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163594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2608" w:rsidRDefault="00022608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2608" w:rsidRDefault="00022608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2608" w:rsidRDefault="00022608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2608" w:rsidRDefault="00022608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301A" w:rsidRPr="0039301A" w:rsidRDefault="0039301A" w:rsidP="003930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39301A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ПРОЕКТ</w:t>
            </w:r>
          </w:p>
          <w:p w:rsidR="0039301A" w:rsidRPr="0039301A" w:rsidRDefault="0039301A" w:rsidP="00393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301A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9380009" wp14:editId="14661BF5">
                  <wp:extent cx="731520" cy="874395"/>
                  <wp:effectExtent l="0" t="0" r="0" b="190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1A" w:rsidRPr="0039301A" w:rsidRDefault="0039301A" w:rsidP="0039301A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  <w:p w:rsidR="0039301A" w:rsidRPr="0039301A" w:rsidRDefault="0039301A" w:rsidP="0039301A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39301A" w:rsidRPr="0039301A" w:rsidRDefault="0039301A" w:rsidP="0039301A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Верхнемамонского  сельского поселения</w:t>
            </w:r>
          </w:p>
          <w:p w:rsidR="0039301A" w:rsidRPr="0039301A" w:rsidRDefault="0039301A" w:rsidP="0039301A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Верхнемамонского муниципального района</w:t>
            </w:r>
          </w:p>
          <w:p w:rsidR="0039301A" w:rsidRPr="0039301A" w:rsidRDefault="0039301A" w:rsidP="0039301A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39301A" w:rsidRPr="0039301A" w:rsidRDefault="0039301A" w:rsidP="0039301A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1A" w:rsidRPr="0039301A" w:rsidRDefault="0039301A" w:rsidP="0039301A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-483" w:hanging="993"/>
              <w:jc w:val="center"/>
              <w:textAlignment w:val="baseline"/>
              <w:outlineLvl w:val="1"/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39301A"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  <w:t>ПОСТАНОВЛЕНИЕ</w:t>
            </w:r>
          </w:p>
          <w:p w:rsidR="0039301A" w:rsidRPr="0039301A" w:rsidRDefault="0039301A" w:rsidP="00393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№ </w:t>
            </w:r>
          </w:p>
          <w:p w:rsidR="0039301A" w:rsidRPr="0039301A" w:rsidRDefault="0039301A" w:rsidP="00393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1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    </w:t>
            </w:r>
            <w:r w:rsidRPr="00393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с. Верхний Мамон</w:t>
            </w:r>
          </w:p>
          <w:p w:rsidR="0039301A" w:rsidRPr="0039301A" w:rsidRDefault="0039301A" w:rsidP="0039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9301A" w:rsidRPr="0039301A" w:rsidRDefault="0039301A" w:rsidP="00393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разрешения на условно разрешенный вид ис</w:t>
            </w:r>
            <w:r w:rsidR="000245A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земельного участка</w:t>
            </w:r>
            <w:r w:rsidR="00F77E9A" w:rsidRPr="00F7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E9A" w:rsidRPr="00F7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объектов капитального строительства</w:t>
            </w:r>
            <w:proofErr w:type="gramStart"/>
            <w:r w:rsidR="000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9301A" w:rsidRPr="0039301A" w:rsidRDefault="0039301A" w:rsidP="00393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ст. 39 Градостроительного кодекса Российской Федерации, Законом Воронежской области от 25.12.2023 года № 146-ОЗ 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      </w:r>
            <w:proofErr w:type="gramEnd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от 20.01.2023 года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области», Федеральным законом от 06.10.2003 года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области, на основании заключения по результатам общественных обсуждений или публичных слушаний от «____»__________2024 года,  администрация Верхнемамонского сельского поселения</w:t>
            </w:r>
            <w:proofErr w:type="gramEnd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Верхнемамонского муниципального района Воронежской области</w:t>
            </w:r>
          </w:p>
          <w:p w:rsidR="0039301A" w:rsidRPr="0039301A" w:rsidRDefault="0039301A" w:rsidP="003930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постановляет:</w:t>
            </w:r>
          </w:p>
          <w:p w:rsidR="00022608" w:rsidRDefault="0039301A" w:rsidP="00022608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Верхнемамонскому  сельского поселению</w:t>
            </w: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разрешение на условно разреше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нный вид использования земельных</w:t>
            </w: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объект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строительства «</w:t>
            </w:r>
            <w:r w:rsidR="00022608" w:rsidRPr="00022608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(ВРИ 2.2)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» в отношении земельных</w:t>
            </w: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7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7E9A" w:rsidRPr="00F7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объектов капитального строительства</w:t>
            </w:r>
            <w:r w:rsidR="0002260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22608" w:rsidRPr="00022608" w:rsidRDefault="00022608" w:rsidP="00F77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 с кадастровым номером 36:06:0100005:712, площадью 1379 </w:t>
            </w:r>
            <w:proofErr w:type="spellStart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Start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расположенного</w:t>
            </w:r>
            <w:proofErr w:type="gramEnd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Воронежская область, Верхнемамонский район, с. Верхний Мамон, пер. Центральный, 37, в территориальной зоне «Общественно-деловая зона  села Верхний Мамон-ОД/1».</w:t>
            </w:r>
          </w:p>
          <w:p w:rsidR="00022608" w:rsidRPr="00022608" w:rsidRDefault="00022608" w:rsidP="00F77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2.1. с кадастровым номером 36:06:0100005:713, площадью 1470 </w:t>
            </w:r>
            <w:proofErr w:type="spellStart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Start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расположенного</w:t>
            </w:r>
            <w:proofErr w:type="gramEnd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Воронежская область, Верхнемамонский район, с. Верхний Мамон, пер. Центральный, 35, в территориальной зоне «Общественно-деловая зона  села Верхний Мамон-ОД/1».</w:t>
            </w:r>
          </w:p>
          <w:p w:rsidR="00A771B1" w:rsidRDefault="00022608" w:rsidP="00F77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3.1. с кадастровым номером 36:06:0100005:714, площадью 1428 </w:t>
            </w:r>
            <w:proofErr w:type="spellStart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Start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расположенного</w:t>
            </w:r>
            <w:proofErr w:type="gramEnd"/>
            <w:r w:rsidRPr="00022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Воронежская область, Верхнемамонский район, с. Верхний Мамон, пер. Центральный, 33, в территориальной зоне «Общественно-деловая зона  села Верхний Мамон-ОД/1».</w:t>
            </w:r>
          </w:p>
          <w:p w:rsidR="00A771B1" w:rsidRPr="00022608" w:rsidRDefault="00A771B1" w:rsidP="00F77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 </w:t>
            </w:r>
            <w:r w:rsidRPr="00A77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4.1. с кадастровым номером 36:06:0100005:715, площадью 1428 </w:t>
            </w:r>
            <w:proofErr w:type="spellStart"/>
            <w:r w:rsidRPr="00A77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A77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Start"/>
            <w:r w:rsidRPr="00A77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расположенного</w:t>
            </w:r>
            <w:proofErr w:type="gramEnd"/>
            <w:r w:rsidRPr="00A77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Воронежская область, Верхнемамонский район, с. Верхний Мамон, пер. Центральный, 31, в территориальной зоне «Общественно-деловая зона  села Верхний Мамон-ОД/1».</w:t>
            </w:r>
          </w:p>
          <w:p w:rsidR="00022608" w:rsidRDefault="00022608" w:rsidP="00022608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301A" w:rsidRDefault="0039301A" w:rsidP="0039301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исполнения настоящего постановления оставляю за собой.</w:t>
            </w:r>
          </w:p>
          <w:p w:rsidR="00A771B1" w:rsidRPr="0039301A" w:rsidRDefault="00A771B1" w:rsidP="00A771B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301A" w:rsidRPr="0039301A" w:rsidRDefault="0039301A" w:rsidP="00393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0245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proofErr w:type="spellEnd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Верхнемамонского </w:t>
            </w:r>
          </w:p>
          <w:p w:rsidR="0039301A" w:rsidRPr="0039301A" w:rsidRDefault="0039301A" w:rsidP="003930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</w:t>
            </w:r>
            <w:proofErr w:type="spellStart"/>
            <w:r w:rsidRPr="0039301A">
              <w:rPr>
                <w:rFonts w:ascii="Times New Roman" w:eastAsia="Calibri" w:hAnsi="Times New Roman" w:cs="Times New Roman"/>
                <w:sz w:val="24"/>
                <w:szCs w:val="24"/>
              </w:rPr>
              <w:t>О.М.Малахов</w:t>
            </w:r>
            <w:proofErr w:type="spellEnd"/>
          </w:p>
          <w:p w:rsidR="009E4081" w:rsidRPr="00550137" w:rsidRDefault="009E4081" w:rsidP="00C964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BE0C79" w:rsidP="00332E8B">
            <w:r>
              <w:t>Инспектор по земельным</w:t>
            </w:r>
            <w:r w:rsidR="007F1776">
              <w:t xml:space="preserve"> </w:t>
            </w:r>
            <w:r w:rsidR="0039301A">
              <w:t xml:space="preserve">и имущественным </w:t>
            </w:r>
            <w:r w:rsidR="004E208B">
              <w:t xml:space="preserve"> </w:t>
            </w:r>
            <w:r>
              <w:t xml:space="preserve">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4E208B">
              <w:t>И.А.</w:t>
            </w:r>
            <w:r w:rsidR="0039301A">
              <w:t xml:space="preserve"> </w:t>
            </w:r>
            <w:r w:rsidR="004E208B">
              <w:t>Дьяконова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BE0C79" w:rsidP="00332E8B">
            <w:r>
              <w:t>ул. Школьная, 9</w:t>
            </w:r>
          </w:p>
          <w:p w:rsidR="00332E8B" w:rsidRPr="00A5587B" w:rsidRDefault="00332E8B" w:rsidP="00332E8B">
            <w:pPr>
              <w:rPr>
                <w:b/>
              </w:rPr>
            </w:pPr>
            <w:r w:rsidRPr="00A5587B">
              <w:rPr>
                <w:b/>
              </w:rPr>
              <w:t>Подписано к печати:</w:t>
            </w:r>
            <w:r w:rsidR="0043648A" w:rsidRPr="00A5587B">
              <w:rPr>
                <w:b/>
              </w:rPr>
              <w:t xml:space="preserve"> </w:t>
            </w:r>
            <w:r w:rsidR="000245AD">
              <w:rPr>
                <w:b/>
              </w:rPr>
              <w:t>12</w:t>
            </w:r>
            <w:r w:rsidR="009823FC" w:rsidRPr="00A5587B">
              <w:rPr>
                <w:b/>
              </w:rPr>
              <w:t>.</w:t>
            </w:r>
            <w:r w:rsidR="007F1776">
              <w:rPr>
                <w:b/>
              </w:rPr>
              <w:t>0</w:t>
            </w:r>
            <w:r w:rsidR="000245AD">
              <w:rPr>
                <w:b/>
              </w:rPr>
              <w:t>2</w:t>
            </w:r>
            <w:r w:rsidR="00AC6621" w:rsidRPr="00A5587B">
              <w:rPr>
                <w:b/>
              </w:rPr>
              <w:t>.</w:t>
            </w:r>
            <w:r w:rsidR="004E1CA4" w:rsidRPr="00A5587B">
              <w:rPr>
                <w:b/>
              </w:rPr>
              <w:t>20</w:t>
            </w:r>
            <w:r w:rsidR="00FC6C81" w:rsidRPr="00A5587B">
              <w:rPr>
                <w:b/>
              </w:rPr>
              <w:t>2</w:t>
            </w:r>
            <w:r w:rsidR="006D6FC9">
              <w:rPr>
                <w:b/>
              </w:rPr>
              <w:t>4</w:t>
            </w:r>
            <w:r w:rsidR="004E1CA4" w:rsidRPr="00A5587B">
              <w:rPr>
                <w:b/>
              </w:rPr>
              <w:t xml:space="preserve">г.  </w:t>
            </w:r>
            <w:r w:rsidR="000245AD">
              <w:rPr>
                <w:b/>
              </w:rPr>
              <w:t>11</w:t>
            </w:r>
            <w:r w:rsidR="00BE0C79">
              <w:rPr>
                <w:b/>
              </w:rPr>
              <w:t>.</w:t>
            </w:r>
            <w:r w:rsidR="006D6FC9">
              <w:rPr>
                <w:b/>
              </w:rPr>
              <w:t>0</w:t>
            </w:r>
            <w:r w:rsidR="009E4081">
              <w:rPr>
                <w:b/>
              </w:rPr>
              <w:t>0</w:t>
            </w:r>
            <w:r w:rsidR="00BE0C79">
              <w:rPr>
                <w:b/>
              </w:rPr>
              <w:t xml:space="preserve"> </w:t>
            </w:r>
            <w:r w:rsidR="0043648A" w:rsidRPr="00A5587B">
              <w:rPr>
                <w:b/>
              </w:rPr>
              <w:t xml:space="preserve"> </w:t>
            </w:r>
            <w:r w:rsidRPr="00A5587B">
              <w:rPr>
                <w:b/>
              </w:rPr>
              <w:t>часов</w:t>
            </w:r>
          </w:p>
          <w:p w:rsidR="00332E8B" w:rsidRPr="00A5587B" w:rsidRDefault="00EB6492" w:rsidP="00332E8B">
            <w:pPr>
              <w:rPr>
                <w:b/>
              </w:rPr>
            </w:pPr>
            <w:r w:rsidRPr="00A5587B">
              <w:rPr>
                <w:b/>
              </w:rPr>
              <w:t>Количество листов:</w:t>
            </w:r>
            <w:r w:rsidR="000245AD">
              <w:rPr>
                <w:b/>
              </w:rPr>
              <w:t xml:space="preserve"> 6</w:t>
            </w:r>
          </w:p>
          <w:p w:rsidR="00332E8B" w:rsidRPr="00A5587B" w:rsidRDefault="00332E8B" w:rsidP="00332E8B">
            <w:r w:rsidRPr="00A5587B">
              <w:rPr>
                <w:b/>
              </w:rPr>
              <w:t>Тираж:</w:t>
            </w:r>
            <w:r w:rsidR="0043648A" w:rsidRPr="00A5587B">
              <w:rPr>
                <w:b/>
              </w:rPr>
              <w:t xml:space="preserve"> </w:t>
            </w:r>
            <w:r w:rsidR="00BE0C79">
              <w:rPr>
                <w:b/>
              </w:rPr>
              <w:t>1</w:t>
            </w:r>
            <w:r w:rsidR="0034091E" w:rsidRPr="00A5587B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A5587B">
              <w:t>Распространяется бесплатно.</w:t>
            </w:r>
            <w:bookmarkStart w:id="0" w:name="_GoBack"/>
            <w:bookmarkEnd w:id="0"/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8A" w:rsidRDefault="0053498A" w:rsidP="009068E6">
      <w:pPr>
        <w:spacing w:after="0" w:line="240" w:lineRule="auto"/>
      </w:pPr>
      <w:r>
        <w:separator/>
      </w:r>
    </w:p>
  </w:endnote>
  <w:endnote w:type="continuationSeparator" w:id="0">
    <w:p w:rsidR="0053498A" w:rsidRDefault="0053498A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8A" w:rsidRDefault="0053498A" w:rsidP="009068E6">
      <w:pPr>
        <w:spacing w:after="0" w:line="240" w:lineRule="auto"/>
      </w:pPr>
      <w:r>
        <w:separator/>
      </w:r>
    </w:p>
  </w:footnote>
  <w:footnote w:type="continuationSeparator" w:id="0">
    <w:p w:rsidR="0053498A" w:rsidRDefault="0053498A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026567"/>
    <w:multiLevelType w:val="hybridMultilevel"/>
    <w:tmpl w:val="96CC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2608"/>
    <w:rsid w:val="000245AD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034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00D4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12611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9301A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3498A"/>
    <w:rsid w:val="00550137"/>
    <w:rsid w:val="00552564"/>
    <w:rsid w:val="005618BF"/>
    <w:rsid w:val="005643D4"/>
    <w:rsid w:val="00566F72"/>
    <w:rsid w:val="00570F4D"/>
    <w:rsid w:val="00575837"/>
    <w:rsid w:val="00577EC2"/>
    <w:rsid w:val="0058683C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43A9"/>
    <w:rsid w:val="006B5F2F"/>
    <w:rsid w:val="006C4352"/>
    <w:rsid w:val="006C7265"/>
    <w:rsid w:val="006D6FC9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21F79"/>
    <w:rsid w:val="0083229E"/>
    <w:rsid w:val="00843043"/>
    <w:rsid w:val="00852086"/>
    <w:rsid w:val="00897919"/>
    <w:rsid w:val="008A0DD9"/>
    <w:rsid w:val="008A1BE6"/>
    <w:rsid w:val="008B2F1E"/>
    <w:rsid w:val="008B4928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4081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771B1"/>
    <w:rsid w:val="00A90CBA"/>
    <w:rsid w:val="00A9620C"/>
    <w:rsid w:val="00AA6269"/>
    <w:rsid w:val="00AB5765"/>
    <w:rsid w:val="00AC548A"/>
    <w:rsid w:val="00AC6621"/>
    <w:rsid w:val="00AD4784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964B2"/>
    <w:rsid w:val="00CB3919"/>
    <w:rsid w:val="00CC23EF"/>
    <w:rsid w:val="00CE08D6"/>
    <w:rsid w:val="00CE60A3"/>
    <w:rsid w:val="00CF3239"/>
    <w:rsid w:val="00D017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32B80"/>
    <w:rsid w:val="00F4257D"/>
    <w:rsid w:val="00F42747"/>
    <w:rsid w:val="00F74451"/>
    <w:rsid w:val="00F77E9A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08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xnemamonskoe-r20.gosweb.gosuslug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mamoncit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erxnemamonskoe-r20.gosweb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rxnemamonskoe-r20.gosweb.gosuslug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34</cp:revision>
  <cp:lastPrinted>2024-03-18T08:27:00Z</cp:lastPrinted>
  <dcterms:created xsi:type="dcterms:W3CDTF">2021-03-22T12:57:00Z</dcterms:created>
  <dcterms:modified xsi:type="dcterms:W3CDTF">2024-03-18T08:27:00Z</dcterms:modified>
</cp:coreProperties>
</file>