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A9620C" w:rsidTr="009A41C2">
        <w:trPr>
          <w:trHeight w:val="13376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C66C4F" w:rsidRDefault="00EB6492" w:rsidP="00207820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48"/>
                <w:szCs w:val="48"/>
                <w:u w:val="single"/>
              </w:rPr>
            </w:pPr>
            <w:r w:rsidRPr="00C66C4F">
              <w:rPr>
                <w:rFonts w:ascii="Times New Roman" w:hAnsi="Times New Roman"/>
                <w:b/>
                <w:sz w:val="48"/>
                <w:szCs w:val="48"/>
                <w:u w:val="single"/>
              </w:rPr>
              <w:t>№</w:t>
            </w:r>
            <w:r w:rsidR="00C66C4F" w:rsidRPr="00C66C4F">
              <w:rPr>
                <w:rFonts w:ascii="Times New Roman" w:hAnsi="Times New Roman"/>
                <w:b/>
                <w:sz w:val="48"/>
                <w:szCs w:val="48"/>
                <w:u w:val="single"/>
              </w:rPr>
              <w:t xml:space="preserve"> 62/1</w:t>
            </w:r>
            <w:r w:rsidR="00010150" w:rsidRPr="00C66C4F">
              <w:rPr>
                <w:rFonts w:ascii="Times New Roman" w:hAnsi="Times New Roman"/>
                <w:b/>
                <w:sz w:val="48"/>
                <w:szCs w:val="48"/>
                <w:u w:val="single"/>
              </w:rPr>
              <w:t>-</w:t>
            </w:r>
            <w:r w:rsidR="00DC6286" w:rsidRPr="00C66C4F">
              <w:rPr>
                <w:rFonts w:ascii="Times New Roman" w:hAnsi="Times New Roman"/>
                <w:b/>
                <w:sz w:val="48"/>
                <w:szCs w:val="48"/>
                <w:u w:val="single"/>
              </w:rPr>
              <w:t>Б</w:t>
            </w:r>
          </w:p>
          <w:p w:rsidR="00A9620C" w:rsidRPr="00207820" w:rsidRDefault="00253E88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03.10</w:t>
            </w:r>
            <w:r w:rsidR="004549F4">
              <w:rPr>
                <w:rFonts w:ascii="Times New Roman" w:hAnsi="Times New Roman"/>
                <w:b/>
                <w:sz w:val="32"/>
                <w:szCs w:val="32"/>
              </w:rPr>
              <w:t>.2024г</w:t>
            </w:r>
            <w:r w:rsidR="00207820" w:rsidRPr="00207820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2D1108" w:rsidRDefault="002D1108" w:rsidP="00DD7721">
            <w:pPr>
              <w:rPr>
                <w:rFonts w:ascii="Times New Roman" w:hAnsi="Times New Roman" w:cs="Times New Roman"/>
                <w:b/>
              </w:rPr>
            </w:pP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133FBE" w:rsidRPr="00133FBE" w:rsidRDefault="00010150" w:rsidP="00133F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«</w:t>
            </w:r>
            <w:r w:rsidR="0037408E">
              <w:rPr>
                <w:rFonts w:ascii="Times New Roman" w:hAnsi="Times New Roman" w:cs="Times New Roman"/>
                <w:b/>
                <w:bCs/>
              </w:rPr>
              <w:t>03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="0037408E">
              <w:rPr>
                <w:rFonts w:ascii="Times New Roman" w:hAnsi="Times New Roman" w:cs="Times New Roman"/>
                <w:b/>
                <w:bCs/>
              </w:rPr>
              <w:t>октября 2024 г. № 31</w:t>
            </w: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------------------------------------------------------</w:t>
            </w: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B67FFD" w:rsidRDefault="0037408E" w:rsidP="00DD7721">
            <w:pPr>
              <w:rPr>
                <w:rFonts w:ascii="Times New Roman" w:hAnsi="Times New Roman" w:cs="Times New Roman"/>
                <w:b/>
              </w:rPr>
            </w:pPr>
            <w:r w:rsidRPr="0037408E">
              <w:rPr>
                <w:rFonts w:ascii="Times New Roman" w:hAnsi="Times New Roman" w:cs="Times New Roman"/>
                <w:b/>
                <w:bCs/>
              </w:rPr>
              <w:t>О внесении изменений в решение Совета народных депутатов Верхнемамонского сельского поселения от 26.12.2023 г. № 35 «О бюджете Верхнемамонского сельского поселения Верхнемамонского муниципального района Воронежской области на 2024 год и плановый период 2025 и 2026 годов»</w:t>
            </w:r>
          </w:p>
          <w:p w:rsidR="00010150" w:rsidRPr="00133FBE" w:rsidRDefault="00010150" w:rsidP="00010150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010150" w:rsidRPr="00133FBE" w:rsidRDefault="0037408E" w:rsidP="0001015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«03</w:t>
            </w:r>
            <w:r w:rsidR="00010150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</w:rPr>
              <w:t>октября 2024 г. № 32</w:t>
            </w:r>
          </w:p>
          <w:p w:rsidR="00010150" w:rsidRPr="00133FBE" w:rsidRDefault="00010150" w:rsidP="00010150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------------------------------------------------------</w:t>
            </w:r>
          </w:p>
          <w:p w:rsidR="00010150" w:rsidRDefault="00010150" w:rsidP="00010150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010150" w:rsidRDefault="00010150" w:rsidP="0001015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10150" w:rsidRPr="00133FBE" w:rsidRDefault="0037408E" w:rsidP="00010150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7408E">
              <w:rPr>
                <w:rFonts w:ascii="Times New Roman" w:hAnsi="Times New Roman" w:cs="Times New Roman"/>
                <w:b/>
                <w:bCs/>
              </w:rPr>
              <w:t xml:space="preserve">О внесении изменений в решение Совет народных депутатов Верхнемамонского сельского поселения Верхнемамонского муниципального района от </w:t>
            </w:r>
            <w:r w:rsidR="00AF6BB4">
              <w:rPr>
                <w:rFonts w:ascii="Times New Roman" w:hAnsi="Times New Roman" w:cs="Times New Roman"/>
                <w:b/>
                <w:bCs/>
              </w:rPr>
              <w:t>26.04.2016 № 17</w:t>
            </w:r>
            <w:r w:rsidRPr="0037408E">
              <w:rPr>
                <w:rFonts w:ascii="Times New Roman" w:hAnsi="Times New Roman" w:cs="Times New Roman"/>
                <w:b/>
                <w:bCs/>
              </w:rPr>
              <w:t xml:space="preserve"> «Об утверждении Порядка увольнения (освобождения от должности) в связи с утратой доверия лиц, замещающих муниципальные должности и Порядка применения к лицам, замещающим должности муниципальной службы в органах местного самоуправления Верхнемамонского сельского поселения взысканий за несоблюдение ограничений и запретов, требований о предотвращении или об</w:t>
            </w:r>
            <w:proofErr w:type="gramEnd"/>
            <w:r w:rsidRPr="003740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37408E">
              <w:rPr>
                <w:rFonts w:ascii="Times New Roman" w:hAnsi="Times New Roman" w:cs="Times New Roman"/>
                <w:b/>
                <w:bCs/>
              </w:rPr>
              <w:t>урегулировании</w:t>
            </w:r>
            <w:proofErr w:type="gramEnd"/>
            <w:r w:rsidRPr="0037408E">
              <w:rPr>
                <w:rFonts w:ascii="Times New Roman" w:hAnsi="Times New Roman" w:cs="Times New Roman"/>
                <w:b/>
                <w:bCs/>
              </w:rPr>
              <w:t xml:space="preserve"> конфликта интересов и неисполнение обязанностей, установленных в целях противодействия коррупции»</w:t>
            </w:r>
          </w:p>
          <w:p w:rsidR="00010150" w:rsidRDefault="00010150" w:rsidP="00010150">
            <w:pPr>
              <w:rPr>
                <w:rFonts w:ascii="Times New Roman" w:hAnsi="Times New Roman" w:cs="Times New Roman"/>
                <w:b/>
              </w:rPr>
            </w:pPr>
          </w:p>
          <w:p w:rsidR="00133FBE" w:rsidRDefault="00133FBE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7408E" w:rsidRDefault="0037408E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7408E" w:rsidRDefault="0037408E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7408E" w:rsidRDefault="0037408E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7408E" w:rsidRDefault="0037408E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7408E" w:rsidRDefault="0037408E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7408E" w:rsidRDefault="0037408E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7408E" w:rsidRDefault="0037408E" w:rsidP="00DD7721">
            <w:pPr>
              <w:rPr>
                <w:rFonts w:ascii="Times New Roman" w:hAnsi="Times New Roman" w:cs="Times New Roman"/>
                <w:b/>
              </w:rPr>
            </w:pPr>
          </w:p>
          <w:p w:rsidR="0002549E" w:rsidRDefault="0002549E" w:rsidP="00DD7721">
            <w:pPr>
              <w:rPr>
                <w:rFonts w:ascii="Times New Roman" w:hAnsi="Times New Roman" w:cs="Times New Roman"/>
                <w:b/>
              </w:rPr>
            </w:pPr>
          </w:p>
          <w:p w:rsidR="0002549E" w:rsidRDefault="0002549E" w:rsidP="00DD7721">
            <w:pPr>
              <w:rPr>
                <w:rFonts w:ascii="Times New Roman" w:hAnsi="Times New Roman" w:cs="Times New Roman"/>
                <w:b/>
              </w:rPr>
            </w:pPr>
          </w:p>
          <w:p w:rsidR="0002549E" w:rsidRDefault="0002549E" w:rsidP="00DD7721">
            <w:pPr>
              <w:rPr>
                <w:b/>
              </w:rPr>
            </w:pPr>
          </w:p>
          <w:p w:rsidR="002D1108" w:rsidRDefault="002D1108" w:rsidP="00DD7721">
            <w:pPr>
              <w:rPr>
                <w:b/>
              </w:rPr>
            </w:pPr>
          </w:p>
          <w:p w:rsidR="00DD7721" w:rsidRPr="00332E8B" w:rsidRDefault="00DD7721" w:rsidP="00DD7721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t>Ответственный  за выпуск:</w:t>
            </w:r>
            <w:proofErr w:type="gramEnd"/>
          </w:p>
          <w:p w:rsidR="00BA0686" w:rsidRDefault="00BA0686" w:rsidP="00DD7721">
            <w:r>
              <w:t>Главный -</w:t>
            </w:r>
            <w:r w:rsidR="00DD7721">
              <w:t xml:space="preserve"> специалист </w:t>
            </w:r>
            <w:r w:rsidR="00DD7721" w:rsidRPr="00332E8B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133FBE">
              <w:t>Алиева И.В.</w:t>
            </w:r>
          </w:p>
          <w:p w:rsidR="00DD7721" w:rsidRPr="00332E8B" w:rsidRDefault="00DD7721" w:rsidP="00DD7721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</w:t>
            </w:r>
            <w:proofErr w:type="spellStart"/>
            <w:r w:rsidRPr="00332E8B">
              <w:t>Верхнемамонский</w:t>
            </w:r>
            <w:proofErr w:type="spellEnd"/>
            <w:r w:rsidRPr="00332E8B">
              <w:t xml:space="preserve"> район,  с. Верхний Мамон,  </w:t>
            </w:r>
          </w:p>
          <w:p w:rsidR="00DD7721" w:rsidRPr="00332E8B" w:rsidRDefault="002F3811" w:rsidP="00DD7721">
            <w:r>
              <w:t>ул. Школьная, 9</w:t>
            </w:r>
          </w:p>
          <w:p w:rsidR="00DD7721" w:rsidRPr="00332E8B" w:rsidRDefault="00DD7721" w:rsidP="00DD7721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887825">
              <w:rPr>
                <w:b/>
              </w:rPr>
              <w:t xml:space="preserve"> </w:t>
            </w:r>
            <w:r w:rsidR="00253E88">
              <w:rPr>
                <w:b/>
              </w:rPr>
              <w:t>03.10</w:t>
            </w:r>
            <w:r w:rsidR="0037408E">
              <w:rPr>
                <w:b/>
              </w:rPr>
              <w:t>.2024</w:t>
            </w:r>
            <w:r w:rsidR="0002549E">
              <w:rPr>
                <w:b/>
              </w:rPr>
              <w:t xml:space="preserve"> 13:55</w:t>
            </w:r>
            <w:r w:rsidR="008918FE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B67FFD" w:rsidRPr="00332E8B" w:rsidRDefault="008C6518" w:rsidP="00DD7721">
            <w:pPr>
              <w:rPr>
                <w:b/>
              </w:rPr>
            </w:pPr>
            <w:r w:rsidRPr="008C6518">
              <w:rPr>
                <w:b/>
              </w:rPr>
              <w:t xml:space="preserve">Количество листов: </w:t>
            </w:r>
            <w:r w:rsidR="0037408E">
              <w:rPr>
                <w:b/>
              </w:rPr>
              <w:t>33</w:t>
            </w:r>
          </w:p>
          <w:p w:rsidR="00DD7721" w:rsidRPr="00332E8B" w:rsidRDefault="00DD7721" w:rsidP="00DD7721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 w:rsidR="00887825">
              <w:t>3</w:t>
            </w:r>
            <w:r>
              <w:t xml:space="preserve"> экземпляра</w:t>
            </w:r>
          </w:p>
          <w:p w:rsidR="00DD7721" w:rsidRPr="00332E8B" w:rsidRDefault="00DD7721" w:rsidP="00DD7721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DD7721" w:rsidRPr="00332E8B" w:rsidRDefault="00DD7721" w:rsidP="00DD7721"/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Default="00F4257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</w:rPr>
            </w:pPr>
            <w:r w:rsidRPr="00AF6B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152" w:dyaOrig="1206">
                <v:rect id="_x0000_i1025" style="width:57.75pt;height:71.25pt" o:ole="" o:preferrelative="t" stroked="f">
                  <v:imagedata r:id="rId9" o:title=""/>
                </v:rect>
                <o:OLEObject Type="Embed" ProgID="StaticMetafile" ShapeID="_x0000_i1025" DrawAspect="Content" ObjectID="_1792385808" r:id="rId10"/>
              </w:object>
            </w: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  <w:t>СОВЕТ НАРОДНЫХ ДЕПУТАТОВ</w:t>
            </w: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  <w:t>Верхнемамонского СЕЛЬСКОГО ПОСЕЛЕНИЯ</w:t>
            </w: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  <w:t>ВЕРХНЕМАМОНСКОГО МУНИЦИПАЛЬНОГО РАЙОНА</w:t>
            </w: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  <w:t>ВОРОНЕЖСКОЙ ОБЛАСТИ</w:t>
            </w: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</w:pPr>
          </w:p>
          <w:p w:rsidR="00AF6BB4" w:rsidRPr="00AF6BB4" w:rsidRDefault="00AF6BB4" w:rsidP="00AF6BB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  <w:t>РЕШЕНИЕ</w:t>
            </w: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От 03 октября 2024 г. №31</w:t>
            </w: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-------------------------------</w:t>
            </w: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с. Верхний Мамон</w:t>
            </w: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О внесении изменений в решение Совета народных депутатов Верхнемамонского сельского поселения от 26.12.2023 г. № 35 «О бюджете Верхнемамонского сельского поселения Верхнемамонского муниципального района Воронежской области на 2024 год и плановый период 2025 и 2026 годов»</w:t>
            </w:r>
          </w:p>
          <w:p w:rsidR="00AF6BB4" w:rsidRPr="00AF6BB4" w:rsidRDefault="00AF6BB4" w:rsidP="00AF6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со статьями 14, 35 Федерального закона от 06.10.2003 № 131-ФЗ «Об общих принципах организации местного самоуправления в Российской Федерации», </w:t>
            </w:r>
            <w:r w:rsidRPr="00AF6BB4">
              <w:rPr>
                <w:rFonts w:ascii="Arial" w:eastAsia="Times New Roman" w:hAnsi="Arial" w:cs="Arial"/>
                <w:sz w:val="26"/>
                <w:szCs w:val="26"/>
              </w:rPr>
              <w:t xml:space="preserve"> п.1 ст. 7, п.2 ч.1 ст.27 Устава Верхнемамонского сельского поселения Верхнемамонского муниципального района Воронежской области </w:t>
            </w:r>
          </w:p>
          <w:p w:rsidR="00AF6BB4" w:rsidRPr="00AF6BB4" w:rsidRDefault="00AF6BB4" w:rsidP="00AF6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sz w:val="26"/>
                <w:szCs w:val="26"/>
              </w:rPr>
              <w:t xml:space="preserve">Совет народных депутатов </w:t>
            </w: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sz w:val="26"/>
                <w:szCs w:val="26"/>
              </w:rPr>
              <w:t>Верхнемамонского сельского поселения</w:t>
            </w: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sz w:val="26"/>
                <w:szCs w:val="26"/>
              </w:rPr>
              <w:t>РЕШИЛ:</w:t>
            </w: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sz w:val="26"/>
                <w:szCs w:val="26"/>
              </w:rPr>
              <w:t>Внести в решение Совета народных депутатов Верхнемамонского сельского поселения от 26.12.2023 года № 35 «О бюджете Верхнемамонского сельского поселения Верхнемамонского муниципального района Воронежской области на 2024 год и плановый период 2025 и 2026 годов» следующие изменения:</w:t>
            </w:r>
          </w:p>
          <w:p w:rsidR="00AF6BB4" w:rsidRPr="00AF6BB4" w:rsidRDefault="00AF6BB4" w:rsidP="00AF6BB4">
            <w:pPr>
              <w:numPr>
                <w:ilvl w:val="1"/>
                <w:numId w:val="2"/>
              </w:numPr>
              <w:tabs>
                <w:tab w:val="left" w:pos="284"/>
                <w:tab w:val="left" w:pos="851"/>
              </w:tabs>
              <w:spacing w:after="0" w:line="240" w:lineRule="auto"/>
              <w:ind w:left="0" w:firstLine="360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sz w:val="26"/>
                <w:szCs w:val="26"/>
              </w:rPr>
              <w:t xml:space="preserve">Подпункт 1 пункта 1 статьи 1 изложить в следующей редакции: </w:t>
            </w:r>
          </w:p>
          <w:p w:rsidR="00AF6BB4" w:rsidRPr="00AF6BB4" w:rsidRDefault="00AF6BB4" w:rsidP="00AF6BB4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sz w:val="26"/>
                <w:szCs w:val="26"/>
              </w:rPr>
              <w:t>Прогнозируемый общий объем доходов бюджета Верхнемамонского сельского поселения в сумме 118 234,3 тыс. рублей, в том числе  объем безвозмездных поступлений в сумме 99 388,1 тыс. рублей.</w:t>
            </w:r>
          </w:p>
          <w:p w:rsidR="00AF6BB4" w:rsidRPr="00AF6BB4" w:rsidRDefault="00AF6BB4" w:rsidP="00AF6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gramStart"/>
            <w:r w:rsidRPr="00AF6BB4">
              <w:rPr>
                <w:rFonts w:ascii="Arial" w:eastAsia="Times New Roman" w:hAnsi="Arial" w:cs="Arial"/>
                <w:sz w:val="26"/>
                <w:szCs w:val="26"/>
              </w:rPr>
              <w:t>- безвозмездные поступления от других бюджетов бюджетной системы Российской Федерации в сумме 99 258,0 тыс. рублей, в том числе: дотации – 2 048,0 тыс. рублей, субвенции – 340,4 тыс. рублей, субсидии – 92 196,7 тыс. рублей, иные межбюджетные трансферты, имеющие целевое назначение – 4 672,9 тыс. рублей.</w:t>
            </w:r>
            <w:proofErr w:type="gramEnd"/>
          </w:p>
          <w:p w:rsidR="00AF6BB4" w:rsidRPr="00AF6BB4" w:rsidRDefault="00AF6BB4" w:rsidP="00AF6BB4">
            <w:pPr>
              <w:numPr>
                <w:ilvl w:val="1"/>
                <w:numId w:val="2"/>
              </w:numPr>
              <w:tabs>
                <w:tab w:val="left" w:pos="851"/>
              </w:tabs>
              <w:spacing w:after="0" w:line="240" w:lineRule="auto"/>
              <w:ind w:left="0" w:firstLine="360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sz w:val="26"/>
                <w:szCs w:val="26"/>
              </w:rPr>
              <w:t>Подпункт 2 пункта 1 статьи 1 изложить в следующей редакции:</w:t>
            </w:r>
          </w:p>
          <w:p w:rsidR="00AF6BB4" w:rsidRPr="00AF6BB4" w:rsidRDefault="00AF6BB4" w:rsidP="00AF6BB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sz w:val="26"/>
                <w:szCs w:val="26"/>
              </w:rPr>
              <w:t>«2) общий объем расходов бюджета Верхнемамонского сельского поселения в сумме 122 981,7 тыс. рублей».</w:t>
            </w:r>
          </w:p>
          <w:p w:rsidR="00AF6BB4" w:rsidRPr="00AF6BB4" w:rsidRDefault="00AF6BB4" w:rsidP="00AF6BB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sz w:val="26"/>
                <w:szCs w:val="26"/>
              </w:rPr>
              <w:t>1.3. Подпункт 3 пункта 1 статьи 1 изложить в следующей редакции:</w:t>
            </w:r>
          </w:p>
          <w:p w:rsidR="00AF6BB4" w:rsidRPr="00AF6BB4" w:rsidRDefault="00AF6BB4" w:rsidP="00AF6BB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sz w:val="26"/>
                <w:szCs w:val="26"/>
              </w:rPr>
              <w:t>«3) прогнозируемый дефицит бюджета Верхнемамонского сельского поселения в сумме 4 747,4 тыс. рублей».</w:t>
            </w:r>
          </w:p>
          <w:p w:rsidR="00AF6BB4" w:rsidRPr="00AF6BB4" w:rsidRDefault="00AF6BB4" w:rsidP="00AF6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sz w:val="26"/>
                <w:szCs w:val="26"/>
              </w:rPr>
              <w:t xml:space="preserve">1.4. Приложение № 1 «Источники внутреннего финансирования дефицита бюджета </w:t>
            </w:r>
            <w:r w:rsidRPr="00AF6BB4">
              <w:rPr>
                <w:rFonts w:ascii="Arial" w:eastAsia="Times New Roman" w:hAnsi="Arial" w:cs="Arial"/>
                <w:sz w:val="26"/>
                <w:szCs w:val="26"/>
              </w:rPr>
              <w:lastRenderedPageBreak/>
              <w:t>Верхнемамонского сельского поселения на 2024 год  и на плановый период 2025 и 2026 годов» изложить в новой редакции, согласно приложению № 1  к настоящему решению.</w:t>
            </w:r>
          </w:p>
          <w:p w:rsidR="00AF6BB4" w:rsidRPr="00AF6BB4" w:rsidRDefault="00AF6BB4" w:rsidP="00AF6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sz w:val="26"/>
                <w:szCs w:val="26"/>
              </w:rPr>
              <w:t>1.5.</w:t>
            </w:r>
            <w:r w:rsidRPr="00AF6BB4">
              <w:rPr>
                <w:rFonts w:ascii="Arial" w:eastAsia="Times New Roman" w:hAnsi="Arial" w:cs="Arial"/>
                <w:sz w:val="26"/>
                <w:szCs w:val="26"/>
                <w:shd w:val="clear" w:color="auto" w:fill="FFFFFF"/>
              </w:rPr>
              <w:t xml:space="preserve"> Приложение № 3 «</w:t>
            </w:r>
            <w:r w:rsidRPr="00AF6BB4">
              <w:rPr>
                <w:rFonts w:ascii="Arial" w:eastAsia="Times New Roman" w:hAnsi="Arial" w:cs="Arial"/>
                <w:sz w:val="26"/>
                <w:szCs w:val="26"/>
              </w:rPr>
              <w:t>Ведомственная структура расходов бюджета Верхнемамонского сельского поселения на 2024 год и на плановый период 2025 и 2026 годов» изложить в новой редакции, согласно приложению № 2  к настоящему решению.</w:t>
            </w:r>
          </w:p>
          <w:p w:rsidR="00AF6BB4" w:rsidRPr="00AF6BB4" w:rsidRDefault="00AF6BB4" w:rsidP="00AF6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sz w:val="26"/>
                <w:szCs w:val="26"/>
              </w:rPr>
              <w:t>1.6.</w:t>
            </w:r>
            <w:r w:rsidRPr="00AF6BB4">
              <w:rPr>
                <w:rFonts w:ascii="Arial" w:eastAsia="Times New Roman" w:hAnsi="Arial" w:cs="Arial"/>
                <w:sz w:val="26"/>
                <w:szCs w:val="26"/>
                <w:shd w:val="clear" w:color="auto" w:fill="FFFFFF"/>
              </w:rPr>
              <w:t xml:space="preserve"> Приложение № 4 «Распределение бюджетных ассигнований по разделам и подразделам, целевым статьям и видам расходов классификации расходов бюджета на 2024 год</w:t>
            </w:r>
            <w:r w:rsidRPr="00AF6BB4">
              <w:rPr>
                <w:rFonts w:ascii="Arial" w:eastAsia="Times New Roman" w:hAnsi="Arial" w:cs="Arial"/>
                <w:sz w:val="26"/>
                <w:szCs w:val="26"/>
              </w:rPr>
              <w:t xml:space="preserve"> и на плановый период 2025 и 2026 годов» изложить в новой редакции, согласно приложению № 3 к настоящему решению.</w:t>
            </w:r>
          </w:p>
          <w:p w:rsidR="00AF6BB4" w:rsidRPr="00AF6BB4" w:rsidRDefault="00AF6BB4" w:rsidP="00AF6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sz w:val="26"/>
                <w:szCs w:val="26"/>
              </w:rPr>
              <w:t xml:space="preserve">1.7. </w:t>
            </w:r>
            <w:r w:rsidRPr="00AF6BB4">
              <w:rPr>
                <w:rFonts w:ascii="Arial" w:eastAsia="Times New Roman" w:hAnsi="Arial" w:cs="Arial"/>
                <w:sz w:val="26"/>
                <w:szCs w:val="26"/>
                <w:shd w:val="clear" w:color="auto" w:fill="FFFFFF"/>
              </w:rPr>
              <w:t>Приложение № 5 «Распределение бюджетных ассигнований по целевым статьям (</w:t>
            </w:r>
            <w:r w:rsidRPr="00AF6BB4">
              <w:rPr>
                <w:rFonts w:ascii="Arial" w:eastAsia="Times New Roman" w:hAnsi="Arial" w:cs="Arial"/>
                <w:sz w:val="26"/>
                <w:szCs w:val="26"/>
              </w:rPr>
              <w:t>муниципальным программам Верхнемамонского сельского поселения), группам видов расходов, разделам, подразделам, классификациям расходов бюджета Верхнемамонского сельского поселения на 2024 год и на плановый период 2025 и 2026 годов» изложить в новой редакции, согласно приложению №4 к настоящему решению.</w:t>
            </w:r>
          </w:p>
          <w:p w:rsidR="00AF6BB4" w:rsidRPr="00AF6BB4" w:rsidRDefault="00AF6BB4" w:rsidP="00AF6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sz w:val="26"/>
                <w:szCs w:val="26"/>
              </w:rPr>
              <w:t>2. 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      </w:r>
          </w:p>
          <w:p w:rsidR="00AF6BB4" w:rsidRPr="00AF6BB4" w:rsidRDefault="00AF6BB4" w:rsidP="00AF6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sz w:val="26"/>
                <w:szCs w:val="26"/>
              </w:rPr>
              <w:t>3. Настоящее решение вступает в силу с момента опубликования.</w:t>
            </w: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sz w:val="26"/>
                <w:szCs w:val="26"/>
              </w:rPr>
              <w:t>Глава Верхнемамонского</w:t>
            </w: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sz w:val="26"/>
                <w:szCs w:val="26"/>
              </w:rPr>
              <w:t>сельского поселения                                                                        О.М. Малахов</w:t>
            </w: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sz w:val="26"/>
                <w:szCs w:val="26"/>
              </w:rPr>
              <w:t>Председатель Совета</w:t>
            </w: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AF6BB4">
              <w:rPr>
                <w:rFonts w:ascii="Arial" w:eastAsia="Times New Roman" w:hAnsi="Arial" w:cs="Arial"/>
                <w:sz w:val="26"/>
                <w:szCs w:val="26"/>
              </w:rPr>
              <w:t>народных депутатов                                                                       Ю.Н. Полупанов</w:t>
            </w: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  <w:p w:rsidR="00AF6BB4" w:rsidRPr="00AF6BB4" w:rsidRDefault="00AF6BB4" w:rsidP="00AF6BB4">
            <w:pPr>
              <w:spacing w:after="0" w:line="240" w:lineRule="auto"/>
              <w:ind w:left="55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народных депутатов Верхнемамонского сельского поселения </w:t>
            </w:r>
          </w:p>
          <w:p w:rsidR="00AF6BB4" w:rsidRPr="00AF6BB4" w:rsidRDefault="00AF6BB4" w:rsidP="00AF6BB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03 октября 2024 г. №31 «О внесении изменений в решение Совета народных депутатов Верхнемамонского сельского поселения от 26.12.2023 г.№35 «О бюджете Верхнемамонского сельского поселения Верхнемамонского муниципального района Воронежской области на 2024 год и на плановый период 2025 и 2026 годов»</w:t>
            </w:r>
          </w:p>
          <w:p w:rsidR="00AF6BB4" w:rsidRPr="00AF6BB4" w:rsidRDefault="00AF6BB4" w:rsidP="00AF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F6B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Источники внутреннего финансирования дефицита бюджета</w:t>
            </w: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F6B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Верхнемамонского сельского поселения на 2024 год  и на плановый период 2025 и 2026 годов</w:t>
            </w: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0"/>
              <w:gridCol w:w="3543"/>
              <w:gridCol w:w="2977"/>
              <w:gridCol w:w="992"/>
              <w:gridCol w:w="1134"/>
              <w:gridCol w:w="1134"/>
            </w:tblGrid>
            <w:tr w:rsidR="00AF6BB4" w:rsidRPr="00AF6BB4" w:rsidTr="00B85187">
              <w:tc>
                <w:tcPr>
                  <w:tcW w:w="710" w:type="dxa"/>
                </w:tcPr>
                <w:p w:rsidR="00AF6BB4" w:rsidRPr="00AF6BB4" w:rsidRDefault="00AF6BB4" w:rsidP="00AF6BB4">
                  <w:pPr>
                    <w:shd w:val="clear" w:color="auto" w:fill="FFFFFF"/>
                    <w:tabs>
                      <w:tab w:val="left" w:pos="552"/>
                    </w:tabs>
                    <w:spacing w:after="0" w:line="240" w:lineRule="auto"/>
                    <w:ind w:left="35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/п</w:t>
                  </w:r>
                </w:p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3" w:type="dxa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Код классификации</w:t>
                  </w:r>
                </w:p>
              </w:tc>
              <w:tc>
                <w:tcPr>
                  <w:tcW w:w="992" w:type="dxa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2024 г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(тыс. рублей)</w:t>
                  </w:r>
                </w:p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2025 г</w:t>
                  </w:r>
                </w:p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(тыс. Рублей)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2026 г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(тыс. рублей)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F6BB4" w:rsidRPr="00AF6BB4" w:rsidTr="00B85187">
              <w:tc>
                <w:tcPr>
                  <w:tcW w:w="710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AF6BB4" w:rsidRPr="00AF6BB4" w:rsidTr="00B85187">
              <w:tc>
                <w:tcPr>
                  <w:tcW w:w="710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3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Источники финансирования дефицитов бюджетов - всего</w:t>
                  </w:r>
                </w:p>
              </w:tc>
              <w:tc>
                <w:tcPr>
                  <w:tcW w:w="2977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000 90 00 00 00 00 0000 000</w:t>
                  </w:r>
                </w:p>
              </w:tc>
              <w:tc>
                <w:tcPr>
                  <w:tcW w:w="992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4747,4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1924,4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1953,6</w:t>
                  </w:r>
                </w:p>
              </w:tc>
            </w:tr>
            <w:tr w:rsidR="00AF6BB4" w:rsidRPr="00AF6BB4" w:rsidTr="00B85187">
              <w:tc>
                <w:tcPr>
                  <w:tcW w:w="710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43" w:type="dxa"/>
                </w:tcPr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2977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000 01 00 00 00 00 0000 000</w:t>
                  </w:r>
                </w:p>
              </w:tc>
              <w:tc>
                <w:tcPr>
                  <w:tcW w:w="992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40,0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rPr>
                <w:trHeight w:val="858"/>
              </w:trPr>
              <w:tc>
                <w:tcPr>
                  <w:tcW w:w="710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977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000 01 03 00 00 00 0000 000</w:t>
                  </w:r>
                </w:p>
              </w:tc>
              <w:tc>
                <w:tcPr>
                  <w:tcW w:w="992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40,0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rPr>
                <w:trHeight w:val="1128"/>
              </w:trPr>
              <w:tc>
                <w:tcPr>
                  <w:tcW w:w="710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543" w:type="dxa"/>
                </w:tcPr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Бюджетные кредиты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977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000 01 03 01 00 00 0000 000</w:t>
                  </w:r>
                </w:p>
              </w:tc>
              <w:tc>
                <w:tcPr>
                  <w:tcW w:w="992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40,0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rPr>
                <w:trHeight w:val="848"/>
              </w:trPr>
              <w:tc>
                <w:tcPr>
                  <w:tcW w:w="710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543" w:type="dxa"/>
                </w:tcPr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Получение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977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000 01 03 01 00 10 0000 700</w:t>
                  </w:r>
                </w:p>
              </w:tc>
              <w:tc>
                <w:tcPr>
                  <w:tcW w:w="992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rPr>
                <w:trHeight w:val="1131"/>
              </w:trPr>
              <w:tc>
                <w:tcPr>
                  <w:tcW w:w="710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543" w:type="dxa"/>
                </w:tcPr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977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000 01 03 01 00 10 0000 710</w:t>
                  </w:r>
                </w:p>
              </w:tc>
              <w:tc>
                <w:tcPr>
                  <w:tcW w:w="992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rPr>
                <w:trHeight w:val="1292"/>
              </w:trPr>
              <w:tc>
                <w:tcPr>
                  <w:tcW w:w="710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3543" w:type="dxa"/>
                </w:tcPr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977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000 01 03 01 00 10 0000 800</w:t>
                  </w:r>
                </w:p>
              </w:tc>
              <w:tc>
                <w:tcPr>
                  <w:tcW w:w="992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40,0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710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543" w:type="dxa"/>
                </w:tcPr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      </w:r>
                </w:p>
              </w:tc>
              <w:tc>
                <w:tcPr>
                  <w:tcW w:w="2977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000 01 03 01 00 10 0000 810</w:t>
                  </w:r>
                </w:p>
              </w:tc>
              <w:tc>
                <w:tcPr>
                  <w:tcW w:w="992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40,0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710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</w:tcPr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Изменение остатков средств</w:t>
                  </w:r>
                </w:p>
              </w:tc>
              <w:tc>
                <w:tcPr>
                  <w:tcW w:w="2977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 01 00 00 00 00 0000                 00А</w:t>
                  </w:r>
                </w:p>
              </w:tc>
              <w:tc>
                <w:tcPr>
                  <w:tcW w:w="992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4787,4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1924,4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1953,6</w:t>
                  </w:r>
                </w:p>
              </w:tc>
            </w:tr>
            <w:tr w:rsidR="00AF6BB4" w:rsidRPr="00AF6BB4" w:rsidTr="00B85187">
              <w:tc>
                <w:tcPr>
                  <w:tcW w:w="710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543" w:type="dxa"/>
                </w:tcPr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977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000 01 05 00 00 00 0000 000</w:t>
                  </w:r>
                </w:p>
              </w:tc>
              <w:tc>
                <w:tcPr>
                  <w:tcW w:w="992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4787,4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1924,4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1953,6</w:t>
                  </w:r>
                </w:p>
              </w:tc>
            </w:tr>
            <w:tr w:rsidR="00AF6BB4" w:rsidRPr="00AF6BB4" w:rsidTr="00B85187">
              <w:trPr>
                <w:trHeight w:val="876"/>
              </w:trPr>
              <w:tc>
                <w:tcPr>
                  <w:tcW w:w="710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543" w:type="dxa"/>
                </w:tcPr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977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000 01 05 00 00 00 0000 500</w:t>
                  </w:r>
                </w:p>
              </w:tc>
              <w:tc>
                <w:tcPr>
                  <w:tcW w:w="992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118234,3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39087,6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44226,0</w:t>
                  </w:r>
                </w:p>
              </w:tc>
            </w:tr>
            <w:tr w:rsidR="00AF6BB4" w:rsidRPr="00AF6BB4" w:rsidTr="00B85187">
              <w:tc>
                <w:tcPr>
                  <w:tcW w:w="710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3543" w:type="dxa"/>
                </w:tcPr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Увеличение прочих остатков  средств бюджетов </w:t>
                  </w:r>
                </w:p>
              </w:tc>
              <w:tc>
                <w:tcPr>
                  <w:tcW w:w="2977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000 01 05 02 00 00 0000 500</w:t>
                  </w:r>
                </w:p>
              </w:tc>
              <w:tc>
                <w:tcPr>
                  <w:tcW w:w="992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118234,3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39087,6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44226,0</w:t>
                  </w:r>
                </w:p>
              </w:tc>
            </w:tr>
            <w:tr w:rsidR="00AF6BB4" w:rsidRPr="00AF6BB4" w:rsidTr="00B85187">
              <w:tc>
                <w:tcPr>
                  <w:tcW w:w="710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3543" w:type="dxa"/>
                </w:tcPr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977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000 01 05 02 01 00 0000 510</w:t>
                  </w:r>
                </w:p>
              </w:tc>
              <w:tc>
                <w:tcPr>
                  <w:tcW w:w="992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118234,3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39087,6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44226,0</w:t>
                  </w:r>
                </w:p>
              </w:tc>
            </w:tr>
            <w:tr w:rsidR="00AF6BB4" w:rsidRPr="00AF6BB4" w:rsidTr="00B85187">
              <w:tc>
                <w:tcPr>
                  <w:tcW w:w="710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3543" w:type="dxa"/>
                </w:tcPr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977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000 01 05 02 01 10 0000 510</w:t>
                  </w:r>
                </w:p>
              </w:tc>
              <w:tc>
                <w:tcPr>
                  <w:tcW w:w="992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118234,3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39087,6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44226,0</w:t>
                  </w:r>
                </w:p>
              </w:tc>
            </w:tr>
            <w:tr w:rsidR="00AF6BB4" w:rsidRPr="00AF6BB4" w:rsidTr="00B85187">
              <w:tc>
                <w:tcPr>
                  <w:tcW w:w="710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3543" w:type="dxa"/>
                </w:tcPr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977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000 01 05 00 00 00 0000 600</w:t>
                  </w:r>
                </w:p>
              </w:tc>
              <w:tc>
                <w:tcPr>
                  <w:tcW w:w="992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123021,7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41012,0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46179,6</w:t>
                  </w:r>
                </w:p>
              </w:tc>
            </w:tr>
            <w:tr w:rsidR="00AF6BB4" w:rsidRPr="00AF6BB4" w:rsidTr="00B85187">
              <w:tc>
                <w:tcPr>
                  <w:tcW w:w="710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3543" w:type="dxa"/>
                </w:tcPr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977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000 01 05 02 00 00 0000 600</w:t>
                  </w:r>
                </w:p>
              </w:tc>
              <w:tc>
                <w:tcPr>
                  <w:tcW w:w="992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123021,7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41012,0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46179,6</w:t>
                  </w:r>
                </w:p>
              </w:tc>
            </w:tr>
            <w:tr w:rsidR="00AF6BB4" w:rsidRPr="00AF6BB4" w:rsidTr="00B85187">
              <w:tc>
                <w:tcPr>
                  <w:tcW w:w="710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3543" w:type="dxa"/>
                </w:tcPr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977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000 01 05 02 01 00 0000 610</w:t>
                  </w:r>
                </w:p>
              </w:tc>
              <w:tc>
                <w:tcPr>
                  <w:tcW w:w="992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123021,7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41012,0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46179,6</w:t>
                  </w:r>
                </w:p>
              </w:tc>
            </w:tr>
            <w:tr w:rsidR="00AF6BB4" w:rsidRPr="00AF6BB4" w:rsidTr="00B85187">
              <w:tc>
                <w:tcPr>
                  <w:tcW w:w="710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3543" w:type="dxa"/>
                </w:tcPr>
                <w:p w:rsidR="00AF6BB4" w:rsidRPr="00AF6BB4" w:rsidRDefault="00AF6BB4" w:rsidP="00AF6BB4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2977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000 01 05 02 01 10 0000 610</w:t>
                  </w:r>
                </w:p>
              </w:tc>
              <w:tc>
                <w:tcPr>
                  <w:tcW w:w="992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123021,7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41012,0</w:t>
                  </w:r>
                </w:p>
              </w:tc>
              <w:tc>
                <w:tcPr>
                  <w:tcW w:w="1134" w:type="dxa"/>
                </w:tcPr>
                <w:p w:rsidR="00AF6BB4" w:rsidRPr="00AF6BB4" w:rsidRDefault="00AF6BB4" w:rsidP="00AF6B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46179,6</w:t>
                  </w:r>
                </w:p>
              </w:tc>
            </w:tr>
          </w:tbl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BB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</w:p>
          <w:tbl>
            <w:tblPr>
              <w:tblW w:w="1461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8662"/>
              <w:gridCol w:w="5954"/>
            </w:tblGrid>
            <w:tr w:rsidR="00AF6BB4" w:rsidRPr="00AF6BB4" w:rsidTr="00B85187">
              <w:trPr>
                <w:trHeight w:val="675"/>
              </w:trPr>
              <w:tc>
                <w:tcPr>
                  <w:tcW w:w="8662" w:type="dxa"/>
                  <w:shd w:val="clear" w:color="auto" w:fill="auto"/>
                  <w:noWrap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54" w:type="dxa"/>
                  <w:vMerge w:val="restart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Приложение 2</w:t>
                  </w:r>
                  <w:r w:rsidRPr="00AF6BB4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br/>
                    <w:t xml:space="preserve">к решению Совета народных депутатов Верхнемамонского сельского поселения </w:t>
                  </w:r>
                  <w:r w:rsidRPr="00AF6BB4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br/>
                    <w:t xml:space="preserve">от  03.10.2024 №31  «О внесении изменений в решение Совета народных депутатов Верхнемамонского сельского поселения от 26.12.2023 г.№35 "О бюджете Верхнемамонского сельского поселения Верхнемамонского </w:t>
                  </w:r>
                  <w:r w:rsidRPr="00AF6BB4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lastRenderedPageBreak/>
                    <w:t>муниципального района Воронежской области на 2024 год и на плановый период 2025 и 2026 годов»</w:t>
                  </w:r>
                </w:p>
              </w:tc>
            </w:tr>
            <w:tr w:rsidR="00AF6BB4" w:rsidRPr="00AF6BB4" w:rsidTr="00B85187">
              <w:trPr>
                <w:trHeight w:val="255"/>
              </w:trPr>
              <w:tc>
                <w:tcPr>
                  <w:tcW w:w="8662" w:type="dxa"/>
                  <w:shd w:val="clear" w:color="auto" w:fill="auto"/>
                  <w:noWrap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54" w:type="dxa"/>
                  <w:vMerge/>
                  <w:vAlign w:val="center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F6BB4" w:rsidRPr="00AF6BB4" w:rsidTr="00B85187">
              <w:trPr>
                <w:trHeight w:val="255"/>
              </w:trPr>
              <w:tc>
                <w:tcPr>
                  <w:tcW w:w="8662" w:type="dxa"/>
                  <w:shd w:val="clear" w:color="auto" w:fill="auto"/>
                  <w:noWrap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54" w:type="dxa"/>
                  <w:vMerge/>
                  <w:vAlign w:val="center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F6BB4" w:rsidRPr="00AF6BB4" w:rsidTr="00B85187">
              <w:trPr>
                <w:trHeight w:val="255"/>
              </w:trPr>
              <w:tc>
                <w:tcPr>
                  <w:tcW w:w="8662" w:type="dxa"/>
                  <w:shd w:val="clear" w:color="auto" w:fill="auto"/>
                  <w:noWrap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54" w:type="dxa"/>
                  <w:vMerge/>
                  <w:vAlign w:val="center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F6BB4" w:rsidRPr="00AF6BB4" w:rsidTr="00B85187">
              <w:trPr>
                <w:trHeight w:val="210"/>
              </w:trPr>
              <w:tc>
                <w:tcPr>
                  <w:tcW w:w="8662" w:type="dxa"/>
                  <w:shd w:val="clear" w:color="auto" w:fill="auto"/>
                  <w:noWrap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54" w:type="dxa"/>
                  <w:vMerge/>
                  <w:vAlign w:val="center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F6BB4" w:rsidRPr="00AF6BB4" w:rsidTr="00B85187">
              <w:trPr>
                <w:trHeight w:val="699"/>
              </w:trPr>
              <w:tc>
                <w:tcPr>
                  <w:tcW w:w="8662" w:type="dxa"/>
                  <w:shd w:val="clear" w:color="auto" w:fill="auto"/>
                  <w:noWrap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lastRenderedPageBreak/>
                    <w:t xml:space="preserve">                                    </w:t>
                  </w:r>
                </w:p>
              </w:tc>
              <w:tc>
                <w:tcPr>
                  <w:tcW w:w="5954" w:type="dxa"/>
                  <w:vMerge/>
                  <w:vAlign w:val="center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BB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Верхнемамонского сельского поселения на 2024 год и плановый период 2025 и 2026 годов</w:t>
            </w:r>
          </w:p>
          <w:p w:rsidR="00AF6BB4" w:rsidRPr="00AF6BB4" w:rsidRDefault="00AF6BB4" w:rsidP="00AF6BB4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proofErr w:type="spellStart"/>
            <w:r w:rsidRPr="00AF6BB4">
              <w:rPr>
                <w:rFonts w:ascii="Calibri" w:eastAsia="Calibri" w:hAnsi="Calibri" w:cs="Times New Roman"/>
              </w:rPr>
              <w:t>Тыс</w:t>
            </w:r>
            <w:proofErr w:type="gramStart"/>
            <w:r w:rsidRPr="00AF6BB4">
              <w:rPr>
                <w:rFonts w:ascii="Calibri" w:eastAsia="Calibri" w:hAnsi="Calibri" w:cs="Times New Roman"/>
              </w:rPr>
              <w:t>.р</w:t>
            </w:r>
            <w:proofErr w:type="gramEnd"/>
            <w:r w:rsidRPr="00AF6BB4">
              <w:rPr>
                <w:rFonts w:ascii="Calibri" w:eastAsia="Calibri" w:hAnsi="Calibri" w:cs="Times New Roman"/>
              </w:rPr>
              <w:t>уб</w:t>
            </w:r>
            <w:proofErr w:type="spellEnd"/>
            <w:r w:rsidRPr="00AF6BB4">
              <w:rPr>
                <w:rFonts w:ascii="Calibri" w:eastAsia="Calibri" w:hAnsi="Calibri" w:cs="Times New Roman"/>
              </w:rPr>
              <w:t xml:space="preserve">.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3"/>
              <w:gridCol w:w="566"/>
              <w:gridCol w:w="562"/>
              <w:gridCol w:w="523"/>
              <w:gridCol w:w="2056"/>
              <w:gridCol w:w="701"/>
              <w:gridCol w:w="1126"/>
              <w:gridCol w:w="1464"/>
              <w:gridCol w:w="1669"/>
            </w:tblGrid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Всего: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АДМИНИСТРАЦИЯ ВЕРХНЕМАМОНСКОГО СЕЛЬСКОГО ПОСЕЛЕНИЯ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122 981,7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41 012,0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46 179,6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10 307,6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9 720,0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9 956,0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939,9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1 314,0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1 367,0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«Управление  финансами и муниципальным имуществом» 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939,9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1 314,0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1 367,0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"Финансовое обеспечение деятельности органов местного самоуправления"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939,9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1 314,0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1 367,0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обеспечение  деятельности высшего должностного лица 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39 0 01 92020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939,9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1 314,0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1 367,0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9 154,2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8 406,0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8 589,0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«Управление муниципальным имуществом и финансами» 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9 154,2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8 406,0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8 589,0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"Финансовое обеспечение деятельности органов местного самоуправления"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9 154,2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8 406,0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8 589,0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обеспечение  функций органов местного самоуправления 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39 0 01 92010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6 107,6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5 612,0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5 837,0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за счет зарезервированных средств, связанных с особенностью исполнения бюджета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39 0 01 70100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105,1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обеспечение  функций органов местного самоуправления 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39 0 01 92010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2 911,5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2 763,0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2 720,0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 функций органов местного самоуправления</w:t>
                  </w:r>
                  <w:proofErr w:type="gramStart"/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И</w:t>
                  </w:r>
                  <w:proofErr w:type="gramEnd"/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ные бюджетные ассигнования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39 0 01 92010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31,0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32,0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213,5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«Управление муниципальным имуществом и финансами»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213,5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39 0 02 00000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213,5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Выполнение других расходных обязательств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39 0 02 90200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213,5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340,4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374,6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409,7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Мобилизационная и </w:t>
                  </w:r>
                  <w:proofErr w:type="spellStart"/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вневоинская</w:t>
                  </w:r>
                  <w:proofErr w:type="spellEnd"/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подготовка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340,4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374,6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409,7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«Управление муниципальным имуществом и финансами» 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340,4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374,6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409,7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39 0 03 00000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340,4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374,6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409,7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39 0 03 51180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307,3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341,5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376,6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39 0 03 51180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33,1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33,1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33,1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155,0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«Инфраструктура» 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155,0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155,0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58 2 07 00000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155,0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Мероприятия в сфере защиты населения от чрезвычайных ситуаций и пожаров                                                                     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работ, и услуг для государственных нужд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58 2 07 91430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</w:rPr>
      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</w:rPr>
                    <w:t>Закупка товаров, работ, и услуг для государственных нужд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val="en-US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val="en-US"/>
                    </w:rPr>
                    <w:t>03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</w:rPr>
                    <w:t>58 2 07 20570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27 393,0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12 400,0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15 030,0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27 230,2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12 100,0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14 730,0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«Инфраструктура» 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27 230,2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12 100,0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14 730,0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58 1 00 00000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27 230,2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12 100,0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14 730,0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"Развитие сети автомобильных дорог общего пользования"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58 1 01 00000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27 230,2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12 100,0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14 730,0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капитальный ремонт и ремонт автомобильных дорог общего пользования местного значения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Закупка товаров, работ и услуг для государственных нужд                       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58 1 01 </w:t>
                  </w: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S885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23 333,2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8600,0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11218,0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58 0 07 91290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3 897,0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3500,0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3512,0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162,8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«Инфраструктура» 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111,0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111,0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"Градостроительная деятельность и межевание земельных участков"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58 2 01 00000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111,0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развитию градостроительной деятельности                  Закупка товаров, работ и услуг для государственных нужд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58 2 01 90850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111,0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«Социальная сфера» 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51,8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11 0 04 00000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51,8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организацию проведения оплачиваемых общественных работ                                                       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Закупка товаров, работ и услуг для государственных нужд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11 0 04 98430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51,8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80 375,1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13 480,7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14 960,8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64,5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2065,0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«Инфраструктура»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64,5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2065,0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64,5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2065,0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«Проведение капитального ремонта  общего имущества в многоквартирных домах»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58 2 05 00000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64,5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49,0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58 2 05 91190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64,5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49,0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«Обеспечение мероприятий по переселению граждан из непригодного для проживания жилищного фонда»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58 2 09 00000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2016,0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</w:t>
                  </w:r>
                  <w:proofErr w:type="gramStart"/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      </w:r>
                  <w:proofErr w:type="gramEnd"/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жилищного фонда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58 2 09 79330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2016,0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18 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340,5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18 340,5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"Энергосбережение и повышение энергетической эффективности в системе наружного освещения"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58 2 02 00000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370,3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58 2 02 </w:t>
                  </w: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S912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370,3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"Благоустройство территорий муниципальных образований"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17 970,2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58 2 06 </w:t>
                  </w: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S8000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17 9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70,2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58 996,9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13 031,6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12 895,8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«Инфраструктура» 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11 721,0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9 531,6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9 395,8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Подпрограмма «Развитие территории Верхнемамонского сельского поселения Верхнемамонского муниципального района 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Воронежской области»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11 721,0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9 531,6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9 395,8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Основное мероприятие "Энергосбережение и повышение энергетической эффективности в системе наружного освещения"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58 2 02 00000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2 600,0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2 600,0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2 600,0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областного бюджета на уличное освещение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58 2 02 78670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1 345,0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1 345,0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1 345,0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местного бюджета на уличное освещение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58 2 02 98670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655,0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655,0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655,0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устройство уличного освещения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58 2 02 90210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600,0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"Благоустройство территорий муниципальных образований"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9 121,0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6 931,6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6 795,6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58 2 06 90220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121,4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250,0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58 2 06 90230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1 797,4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1 485,0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1 485,0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благоустройство и ремонт военно – мемориальных объектов на территории Верхнемамонского сельского поселения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58 2 06 90250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150,4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Прочее благоустройство                    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58 2 06 90260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6 294,0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4 766,6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4 680,8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за счет иных межбюджетных трансфертов на мероприятия по охране окружающей среды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58 2 06 90400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407,8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130,0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130,0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за счет зарезервированных средств, связанных с особенностью исполнения бюджета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58 2 06 70100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350,0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06 0 00 00000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47 275,9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06 0 </w:t>
                  </w: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F2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47 275,9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06 0 </w:t>
                  </w: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F2 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А5551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47 275,9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2 973,2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402,1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«Инфраструктура» 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2 973,2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402,1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2 973,2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402,1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"Строительство систем водоснабжения, теплоснабжения и водоотведения Воронежской области"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58 2 03 00000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2 973,2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402,1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бюджета на реализацию проектов по поддержке местных инициатив на территории Верхнемамонского сельского поселения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05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58 2 03 S8910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2 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973,2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капитальные вложения в объекты муниципальной собственности                                                                  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58 2 03 98100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102,1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капитальные вложения в объекты муниципальной 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собственности                                                          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58 0 03 78100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3 865,2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3 769,0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3 949,3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Культура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3 865,2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3 769,0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3 949,3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"Социальная сфера"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3 865,2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3 769,0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3 949,3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"Содействие сохранению и развитию муниципальных учреждений культуры"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3 865,2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3 769,0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3 949,3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11 0 01 90590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1 800,2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1 742,0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1 890,3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11 0 01 90590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1 970,0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2 007,0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2 039,0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за счет зарезервированных средств, связанных с особенностью исполнения бюджета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11 0 01 70100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75,0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обеспечение деятельности (оказание услуг) государственных учреждений    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Иные бюджетные ассигнования                                                                                               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11 0 01 90590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345,3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344,0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357,0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315,3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314,0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327,0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«Управление муниципальным имуществом и финансами» 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315,3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314,0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327,0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39 0 02 00000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315,3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314,0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327,0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Доплаты к пенсиям муниципальных служащих Верхнемамонского муниципального района Воронежской области  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39 0 02 90470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315,3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314,0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327,0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"Социальная сфера"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"Организация обеспечения социальных выплат отдельным категориям граждан"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11 0 03 00000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в области социальной политики                                          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11 0 03 90490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"Социальная сфера"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Основное мероприятие "Совершенствование мероприятий по развитию физической культуры и массового спорта в </w:t>
                  </w:r>
                  <w:proofErr w:type="spellStart"/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Верхнемамонском</w:t>
                  </w:r>
                  <w:proofErr w:type="spellEnd"/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сельском поселении"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11 0 02 00000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в области физической культуры и спорта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11 0 02 90410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«Социальная сфера»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Основное мероприятие «Совершенствование мероприятий по развитию физической культуры и массового спорта в </w:t>
                  </w:r>
                  <w:proofErr w:type="spellStart"/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Верхнемамонском</w:t>
                  </w:r>
                  <w:proofErr w:type="spellEnd"/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сельском поселении»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11 0 02 00000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Расходы на реализацию мероприятий по созданию условий для развития физической культуры и массового спорта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11 0 02 </w:t>
                  </w: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8790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13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0,1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«Управление государственным долгом Верхнемамонского сельского поселения»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39 0 04 00000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Процентные платежи по государственному долгу Верхнемамонского сельского поселения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39 0 04 27880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Условно утвержденные </w:t>
                  </w: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br/>
                    <w:t>расходы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573,7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1166,8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Условно утвержденные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расходы"</w:t>
                  </w:r>
                </w:p>
              </w:tc>
              <w:tc>
                <w:tcPr>
                  <w:tcW w:w="56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99 9 00 00000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999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573,7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1166,8</w:t>
                  </w:r>
                </w:p>
              </w:tc>
            </w:tr>
          </w:tbl>
          <w:p w:rsidR="00AF6BB4" w:rsidRPr="00AF6BB4" w:rsidRDefault="00AF6BB4" w:rsidP="00AF6BB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BB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         </w:t>
            </w: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B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3</w:t>
            </w:r>
            <w:r w:rsidRPr="00AF6B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к решению Совета народных депутатов Верхнемамонского сельского поселения </w:t>
            </w:r>
            <w:r w:rsidRPr="00AF6B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от  03.10.2024 №31  «О внесении изменений в решение Совета народных депутатов Верхнемамонского сельского поселения </w:t>
            </w:r>
            <w:r w:rsidRPr="00AF6B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от 26.12.2023 г.№35 "О бюджете Верхнемамонского сельского поселения Верхнемамонского муниципального района Воронежской области на 2024 год и на плановый период 2025 и 2026 годов»</w:t>
            </w:r>
          </w:p>
          <w:p w:rsidR="00AF6BB4" w:rsidRPr="00AF6BB4" w:rsidRDefault="00AF6BB4" w:rsidP="00AF6BB4">
            <w:pPr>
              <w:spacing w:after="0" w:line="240" w:lineRule="auto"/>
              <w:ind w:left="10348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AF6BB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бюджета Верхнемамонского сельского поселения на 2024 год и плановый период 2025 и 2026 годов</w:t>
            </w: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3"/>
              <w:gridCol w:w="562"/>
              <w:gridCol w:w="523"/>
              <w:gridCol w:w="2056"/>
              <w:gridCol w:w="701"/>
              <w:gridCol w:w="1126"/>
              <w:gridCol w:w="1464"/>
              <w:gridCol w:w="1669"/>
            </w:tblGrid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Всего: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АДМИНИСТРАЦИЯ ВЕРХНЕМАМОНСКОГО СЕЛЬСКОГО ПОСЕЛЕНИЯ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122 981,7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41 012,0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46 179,6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10 307,6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9 720,0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9 956,0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939,9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1 314,0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1 367,0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«Управление  финансами и муниципальным имуществом» 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939,9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1 314,0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1 367,0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"Финансовое обеспечение деятельности органов местного самоуправления"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939,9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1 314,0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1 367,0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обеспечение  деятельности высшего должностного лица 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39 0 01 92020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939,9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1 314,0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1 367,0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9 154,2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8 406,0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8 589,0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«Управление муниципальным имуществом и финансами» 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9 154,2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8 406,0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8 589,0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"Финансовое обеспечение деятельности органов местного самоуправления"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9 154,2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8 406,0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8 589,0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обеспечение  функций органов местного самоуправления 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Расходы на выплаты персоналу в целях обеспечения выполнения функций государственными органами, казенными учреждениями, 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39 0 01 92010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6 107,6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5 612,0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5 837,0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Расходы за счет зарезервированных средств, связанных с особенностью исполнения бюджета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39 0 01 70100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105,1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обеспечение  функций органов местного самоуправления 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39 0 01 92010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2 911,5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2 763,0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2 720,0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 функций органов местного самоуправления</w:t>
                  </w:r>
                  <w:proofErr w:type="gramStart"/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И</w:t>
                  </w:r>
                  <w:proofErr w:type="gramEnd"/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ные бюджетные ассигнования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39 0 01 92010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31,0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32,0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213,5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«Управление муниципальным имуществом и финансами»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213,5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39 0 02 00000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213,5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Выполнение других расходных обязательств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39 0 02 90200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213,5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340,4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374,6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409,7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Мобилизационная и </w:t>
                  </w:r>
                  <w:proofErr w:type="spellStart"/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вневоинская</w:t>
                  </w:r>
                  <w:proofErr w:type="spellEnd"/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подготовка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340,4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374,6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409,7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«Управление муниципальным имуществом и финансами» 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340,4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374,6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409,7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39 0 03 00000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340,4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374,6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409,7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39 0 03 51180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307,3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341,5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376,6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39 0 03 51180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33,1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33,1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33,1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155,0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«Инфраструктура» 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155,0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155,0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58 2 07 00000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155,0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Мероприятия в сфере защиты населения от чрезвычайных ситуаций и пожаров                                                                     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работ, и услуг для государственных нужд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58 2 07 91430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</w:rPr>
                    <w:t xml:space="preserve"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</w:t>
                  </w:r>
                  <w:r w:rsidRPr="00AF6BB4">
                    <w:rPr>
                      <w:rFonts w:ascii="Times New Roman" w:eastAsia="Times New Roman" w:hAnsi="Times New Roman" w:cs="Times New Roman"/>
                    </w:rPr>
                    <w:lastRenderedPageBreak/>
                    <w:t>последствий стихийных бедствий и других чрезвычайных ситуаций)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</w:rPr>
                    <w:t>Закупка товаров, работ, и услуг для государственных нужд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val="en-US"/>
                    </w:rPr>
                    <w:lastRenderedPageBreak/>
                    <w:t>03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</w:rPr>
                    <w:t>58 2 07 20570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27 393,0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12 400,0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15 030,0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27 230,2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12 100,0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14 730,0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«Инфраструктура» 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27 230,2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12 100,0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14 730,0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58 1 00 00000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27 230,2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12 100,0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14 730,0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"Развитие сети автомобильных дорог общего пользования"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58 1 01 00000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27 230,2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12 100,0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14 730,0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капитальный ремонт и ремонт автомобильных дорог общего пользования местного значения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Закупка товаров, работ и услуг для государственных нужд                       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58 1 01 </w:t>
                  </w: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S885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23 333,2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8600,0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11218,0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58 0 07 91290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3 897,0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3500,0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3512,0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162,8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«Инфраструктура» 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111,0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111,0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"Градостроительная деятельность и межевание земельных участков"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58 2 01 00000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111,0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развитию градостроительной деятельности                  Закупка товаров, работ и услуг для государственных нужд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58 2 01 90850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111,0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«Социальная сфера» 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51,8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11 0 04 00000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51,8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организацию проведения оплачиваемых общественных работ                                                       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Закупка товаров, работ и услуг для государственных нужд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11 0 04 98430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51,8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80 375,1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13 480,7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14 960,8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64,5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2065,0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«Инфраструктура»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64,5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2065,0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64,5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2065,0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«Проведение капитального ремонта  общего имущества в многоквартирных домах»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58 2 05 00000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64,5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49,0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58 2 05 91190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64,5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49,0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«Обеспечение мероприятий по переселению граждан из непригодного для проживания жилищного фонда»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58 2 09 00000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2016,0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</w:t>
                  </w:r>
                  <w:proofErr w:type="gramStart"/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      </w:r>
                  <w:proofErr w:type="gramEnd"/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жилищного фонда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58 2 09 79330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2016,0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18 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340,5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18 340,5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"Энергосбережение и повышение энергетической эффективности в системе наружного освещения"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58 2 02 00000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370,3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58 2 02 </w:t>
                  </w: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S912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370,3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"Благоустройство территорий муниципальных образований"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17 970,2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58 2 06 </w:t>
                  </w: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S8000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17 9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70,2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58 996,9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13 031,6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12 895,8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«Инфраструктура» 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11 721,0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9 531,6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9 395,8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11 721,0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9 531,6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9 395,8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"Энергосбережение и повышение энергетической эффективности в системе наружного освещения"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58 2 02 00000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2 600,0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2 600,0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2 600,0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областного бюджета на уличное освещение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58 2 02 78670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1 345,0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1 345,0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1 345,0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местного бюджета на уличное освещение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58 2 02 98670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655,0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655,0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655,0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устройство уличного освещения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58 2 02 90210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600,0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"Благоустройство территорий муниципальных образований"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9 121,0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6 931,6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6 795,6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58 2 06 90220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121,4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250,0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58 2 06 90230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1 797,4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1 485,0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1 485,0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благоустройство и ремонт военно – мемориальных объектов на территории Верхнемамонского сельского поселения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58 2 06 90250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150,4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Прочее благоустройство                    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58 2 06 90260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6 294,0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4 766,6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4 680,8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за счет иных межбюджетных трансфертов на мероприятия по охране окружающей среды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58 2 06 90400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407,8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130,0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130,0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за счет зарезервированных средств, связанных с особенностью исполнения бюджета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58 2 06 70100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350,0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06 0 00 00000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47 275,9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06 0 </w:t>
                  </w: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F2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47 275,9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Поддержка государственных программ субъектов Российской Федерации и муниципальных программ формирования 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современной городской среды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06 0 </w:t>
                  </w: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F2 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А5551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47 275,9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3 500,0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2 973,2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402,1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«Инфраструктура» 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2 973,2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402,1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2 973,2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402,1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"Строительство систем водоснабжения, теплоснабжения и водоотведения Воронежской области"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58 2 03 00000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2 973,2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402,1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бюджета на реализацию проектов по поддержке местных инициатив на территории Верхнемамонского сельского поселения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05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58 2 03 S8910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2 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973,2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капитальные вложения в объекты муниципальной собственности                                                                  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58 2 03 98100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102,1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капитальные вложения в объекты муниципальной собственности                                                          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58 0 03 78100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3 865,2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3 769,0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3 949,3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Культура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3 865,2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3 769,0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3 949,3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"Социальная сфера"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3 865,2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3 769,0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3 949,3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"Содействие сохранению и развитию муниципальных учреждений культуры"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3 865,2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3 769,0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3 949,3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11 0 01 90590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1 800,2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1 742,0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1 890,3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11 0 01 90590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1 970,0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2 007,0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2 039,0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за счет зарезервированных средств, связанных с особенностью исполнения бюджета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11 0 01 70100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75,0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обеспечение деятельности (оказание услуг) государственных учреждений    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Иные бюджетные ассигнования                                                                                               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11 0 01 90590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345,3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344,0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357,0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315,3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314,0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327,0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Муниципальная программа Верхнемамонского сельского поселения «Управление муниципальным имуществом и финансами» 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315,3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314,0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327,0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39 0 02 00000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315,3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314,0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327,0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Доплаты к пенсиям муниципальных служащих Верхнемамонского муниципального района Воронежской области  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Социальное обеспечение и иные выплаты населению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39 0 02 90470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315,3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314,0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327,0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"Социальная сфера"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Основное мероприятие "Организация обеспечения социальных 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выплат отдельным категориям граждан"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11 0 03 00000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Мероприятия в области социальной политики                                          Социальное обеспечение и иные выплаты населению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11 0 03 90490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"Социальная сфера"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Основное мероприятие "Совершенствование мероприятий по развитию физической культуры и массового спорта в </w:t>
                  </w:r>
                  <w:proofErr w:type="spellStart"/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Верхнемамонском</w:t>
                  </w:r>
                  <w:proofErr w:type="spellEnd"/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сельском поселении"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11 0 02 00000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в области физической культуры и спорта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11 0 02 90410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«Социальная сфера»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Основное мероприятие «Совершенствование мероприятий по развитию физической культуры и массового спорта в </w:t>
                  </w:r>
                  <w:proofErr w:type="spellStart"/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Верхнемамонском</w:t>
                  </w:r>
                  <w:proofErr w:type="spellEnd"/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сельском поселении»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11 0 02 00000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реализацию мероприятий по созданию условий для развития физической культуры и массового спорта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11 0 02 </w:t>
                  </w:r>
                  <w:r w:rsidRPr="00AF6BB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</w:t>
                  </w: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8790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13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0,1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«Управление государственным долгом Верхнемамонского сельского поселения»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39 0 04 00000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Процентные платежи по государственному долгу Верхнемамонского сельского поселения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39 0 04 27880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Условно утвержденные </w:t>
                  </w: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br/>
                    <w:t>расходы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573,7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1166,8</w:t>
                  </w:r>
                </w:p>
              </w:tc>
            </w:tr>
            <w:tr w:rsidR="00AF6BB4" w:rsidRPr="00AF6BB4" w:rsidTr="00B85187">
              <w:tc>
                <w:tcPr>
                  <w:tcW w:w="643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Условно утвержденные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расходы"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</w:p>
              </w:tc>
              <w:tc>
                <w:tcPr>
                  <w:tcW w:w="523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</w:p>
              </w:tc>
              <w:tc>
                <w:tcPr>
                  <w:tcW w:w="205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99 9 00 00000</w:t>
                  </w:r>
                </w:p>
              </w:tc>
              <w:tc>
                <w:tcPr>
                  <w:tcW w:w="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999</w:t>
                  </w:r>
                </w:p>
              </w:tc>
              <w:tc>
                <w:tcPr>
                  <w:tcW w:w="112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6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573,7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1166,8</w:t>
                  </w:r>
                </w:p>
              </w:tc>
            </w:tr>
          </w:tbl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ind w:left="9639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B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4</w:t>
            </w:r>
            <w:r w:rsidRPr="00AF6B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к решению </w:t>
            </w:r>
            <w:r w:rsidRPr="00AF6B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Совета народных депутатов Верхнемамонского сельского поселения </w:t>
            </w:r>
            <w:r w:rsidRPr="00AF6B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от  03.10.2024 №31  «О внесении изменений в решение Совета народных депутатов Верхнемамонского сельского поселения от 26.12.2023 г.№35 "О бюджете Верхнемамонского сельского поселения Верхнемамонского муниципального района Воронежской области на 2024 год и на плановый период 2025 и 2026 годов»</w:t>
            </w:r>
          </w:p>
          <w:p w:rsidR="00AF6BB4" w:rsidRPr="00AF6BB4" w:rsidRDefault="00AF6BB4" w:rsidP="00AF6BB4">
            <w:pPr>
              <w:spacing w:after="0" w:line="240" w:lineRule="auto"/>
              <w:ind w:left="10348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6BB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</w:t>
            </w:r>
            <w:r w:rsidRPr="00AF6BB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br/>
              <w:t>(муниципальным  программам Верхнемамонского сельского поселения), группам видов расходов,  разделам, подразделам классификации расходов  бюджета  Верхнемамонского сельского поселения на 2024 год и плановый период 2025 и 2026 годов</w:t>
            </w:r>
          </w:p>
          <w:tbl>
            <w:tblPr>
              <w:tblW w:w="14049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6237"/>
              <w:gridCol w:w="1701"/>
              <w:gridCol w:w="709"/>
              <w:gridCol w:w="567"/>
              <w:gridCol w:w="567"/>
              <w:gridCol w:w="1134"/>
              <w:gridCol w:w="1276"/>
              <w:gridCol w:w="1276"/>
            </w:tblGrid>
            <w:tr w:rsidR="00AF6BB4" w:rsidRPr="00AF6BB4" w:rsidTr="00B85187">
              <w:trPr>
                <w:trHeight w:val="432"/>
              </w:trPr>
              <w:tc>
                <w:tcPr>
                  <w:tcW w:w="582" w:type="dxa"/>
                  <w:vMerge w:val="restart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6237" w:type="dxa"/>
                  <w:vMerge w:val="restart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программы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2</w:t>
                  </w: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</w:tr>
            <w:tr w:rsidR="00AF6BB4" w:rsidRPr="00AF6BB4" w:rsidTr="00B85187">
              <w:trPr>
                <w:trHeight w:val="276"/>
              </w:trPr>
              <w:tc>
                <w:tcPr>
                  <w:tcW w:w="582" w:type="dxa"/>
                  <w:vMerge/>
                  <w:vAlign w:val="center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37" w:type="dxa"/>
                  <w:vMerge/>
                  <w:vAlign w:val="center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F6BB4" w:rsidRPr="00AF6BB4" w:rsidTr="00B85187">
              <w:trPr>
                <w:trHeight w:val="130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37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F6BB4" w:rsidRPr="00AF6BB4" w:rsidTr="00B85187">
              <w:trPr>
                <w:trHeight w:val="235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237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Всего</w:t>
                  </w:r>
                  <w:proofErr w:type="gramStart"/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122 981,7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41012,0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46179,6</w:t>
                  </w:r>
                </w:p>
              </w:tc>
            </w:tr>
            <w:tr w:rsidR="00AF6BB4" w:rsidRPr="00AF6BB4" w:rsidTr="00B85187">
              <w:trPr>
                <w:trHeight w:val="467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6237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Верхнемамонского сельского поселения «Социальная сфера»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11 0 00 00000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4 147,0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4099,0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4279,3</w:t>
                  </w:r>
                </w:p>
              </w:tc>
            </w:tr>
            <w:tr w:rsidR="00AF6BB4" w:rsidRPr="00AF6BB4" w:rsidTr="00B85187">
              <w:trPr>
                <w:trHeight w:val="411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6237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"Содействие сохранению и развитию муниципальных учреждений культуры"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11 0 01 00000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3 865,2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3769,0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3949,3</w:t>
                  </w:r>
                </w:p>
              </w:tc>
            </w:tr>
            <w:tr w:rsidR="00AF6BB4" w:rsidRPr="00AF6BB4" w:rsidTr="00B85187">
              <w:trPr>
                <w:trHeight w:val="1700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11 0 01 90590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1 800,2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1742,0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1890,3</w:t>
                  </w:r>
                </w:p>
              </w:tc>
            </w:tr>
            <w:tr w:rsidR="00AF6BB4" w:rsidRPr="00AF6BB4" w:rsidTr="00B85187">
              <w:trPr>
                <w:trHeight w:val="826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11 0 01 90590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1970,0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2007,0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2039,0</w:t>
                  </w:r>
                </w:p>
              </w:tc>
            </w:tr>
            <w:tr w:rsidR="00AF6BB4" w:rsidRPr="00AF6BB4" w:rsidTr="00B85187">
              <w:trPr>
                <w:trHeight w:val="826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за счет зарезервированных средств, связанных с особенностью исполнения бюджета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11 0 01 70100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75,0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rPr>
                <w:trHeight w:val="835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(оказание услуг) государственных учреждений   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Иные бюджетные ассигнования                                                                                               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11 0 01 90590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</w:tr>
            <w:tr w:rsidR="00AF6BB4" w:rsidRPr="00AF6BB4" w:rsidTr="00B85187">
              <w:trPr>
                <w:trHeight w:val="850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6237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Основное мероприятие "Совершенствование мероприятий по развитию физической культуры и массового спорта в </w:t>
                  </w:r>
                  <w:proofErr w:type="spellStart"/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Верхнемамонском</w:t>
                  </w:r>
                  <w:proofErr w:type="spellEnd"/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сельском поселении"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11 0 02 00000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AF6BB4" w:rsidRPr="00AF6BB4" w:rsidTr="00B85187">
              <w:trPr>
                <w:trHeight w:val="550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 в области физической культуры и спорта                                                                  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11 0 02 90410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80,0</w:t>
                  </w:r>
                </w:p>
              </w:tc>
            </w:tr>
            <w:tr w:rsidR="00AF6BB4" w:rsidRPr="00AF6BB4" w:rsidTr="00B85187">
              <w:trPr>
                <w:trHeight w:val="1127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реализацию мероприятий по созданию условий для развития физической культуры и массового спорта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11 0 02 </w:t>
                  </w: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8790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AF6BB4" w:rsidRPr="00AF6BB4" w:rsidTr="00B85187">
              <w:trPr>
                <w:trHeight w:val="552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6237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обеспечения социальных выплат отдельным категориям граждан"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11 0 03 00000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AF6BB4" w:rsidRPr="00AF6BB4" w:rsidTr="00B85187">
              <w:trPr>
                <w:trHeight w:val="561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7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социальной политики                                          Социальное обеспечение и иные выплаты населению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11 0 03 90490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AF6BB4" w:rsidRPr="00AF6BB4" w:rsidTr="00B85187">
              <w:trPr>
                <w:trHeight w:val="998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11 0 04 00000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F6BB4" w:rsidRPr="00AF6BB4" w:rsidTr="00B85187">
              <w:trPr>
                <w:trHeight w:val="945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организацию проведения оплачиваемых общественных работ 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11 0 04 98430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F6BB4" w:rsidRPr="00AF6BB4" w:rsidTr="00B85187">
              <w:trPr>
                <w:trHeight w:val="772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237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Верхнемамонского сельского поселения «Управление муниципальным имуществом и финансами»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39 0 00 00000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10 963,4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10408,6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10692,7</w:t>
                  </w:r>
                </w:p>
              </w:tc>
            </w:tr>
            <w:tr w:rsidR="00AF6BB4" w:rsidRPr="00AF6BB4" w:rsidTr="00B85187">
              <w:trPr>
                <w:trHeight w:val="500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6237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"Финансовое обеспечение деятельности органов местного самоуправления"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39 0 01 00000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10094,1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9720,0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9956,0</w:t>
                  </w:r>
                </w:p>
              </w:tc>
            </w:tr>
            <w:tr w:rsidR="00AF6BB4" w:rsidRPr="00AF6BB4" w:rsidTr="00B85187">
              <w:trPr>
                <w:trHeight w:val="268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обеспечение  деятельности высшего должностного лица </w:t>
                  </w: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39 0 01 92020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939,9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1314,0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1367,0</w:t>
                  </w:r>
                </w:p>
              </w:tc>
            </w:tr>
            <w:tr w:rsidR="00AF6BB4" w:rsidRPr="00AF6BB4" w:rsidTr="00B85187">
              <w:trPr>
                <w:trHeight w:val="1710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обеспечение  функций органов местного самоуправления </w:t>
                  </w: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39 0 01 92010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6107,6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5612,0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5837,0</w:t>
                  </w:r>
                </w:p>
              </w:tc>
            </w:tr>
            <w:tr w:rsidR="00AF6BB4" w:rsidRPr="00AF6BB4" w:rsidTr="00B85187">
              <w:trPr>
                <w:trHeight w:val="1710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за счет зарезервированных средств, связанных с особенностью исполнения бюджета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39 0 01 70100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105,1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rPr>
                <w:trHeight w:val="274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обеспечение  функций органов местного самоуправления </w:t>
                  </w: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39 0 01 92010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2911,5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2763,0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2720,0</w:t>
                  </w:r>
                </w:p>
              </w:tc>
            </w:tr>
            <w:tr w:rsidR="00AF6BB4" w:rsidRPr="00AF6BB4" w:rsidTr="00B85187">
              <w:trPr>
                <w:trHeight w:val="772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 функций органов местного самоуправления</w:t>
                  </w:r>
                  <w:proofErr w:type="gramStart"/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ные бюджетные ассигнования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39 0 01 92010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31,0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32,0</w:t>
                  </w:r>
                </w:p>
              </w:tc>
            </w:tr>
            <w:tr w:rsidR="00AF6BB4" w:rsidRPr="00AF6BB4" w:rsidTr="00B85187">
              <w:trPr>
                <w:trHeight w:val="536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</w:t>
                  </w: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поселения»"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39 0 02 00000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528,8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314,0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327,0</w:t>
                  </w:r>
                </w:p>
              </w:tc>
            </w:tr>
            <w:tr w:rsidR="00AF6BB4" w:rsidRPr="00AF6BB4" w:rsidTr="00B85187">
              <w:trPr>
                <w:trHeight w:val="536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Доплаты к пенсиям муниципальных служащих Верхнемамонского муниципального района Воронежской области  </w:t>
                  </w: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Социальное обеспечение и иные выплаты населению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39 0 02 90470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315,3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314,0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327,0</w:t>
                  </w:r>
                </w:p>
              </w:tc>
            </w:tr>
            <w:tr w:rsidR="00AF6BB4" w:rsidRPr="00AF6BB4" w:rsidTr="00B85187">
              <w:trPr>
                <w:trHeight w:val="536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других расходных обязательств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39 0 02 90200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213,5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rPr>
                <w:trHeight w:val="1351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39 0 03 00000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340,4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374,6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409,7</w:t>
                  </w:r>
                </w:p>
              </w:tc>
            </w:tr>
            <w:tr w:rsidR="00AF6BB4" w:rsidRPr="00AF6BB4" w:rsidTr="00B85187">
              <w:trPr>
                <w:trHeight w:val="1570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39 0 03 51180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307,3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341,5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376,6</w:t>
                  </w:r>
                </w:p>
              </w:tc>
            </w:tr>
            <w:tr w:rsidR="00AF6BB4" w:rsidRPr="00AF6BB4" w:rsidTr="00B85187">
              <w:trPr>
                <w:trHeight w:val="1036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39 0 03 51180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33,1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33,1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33,1</w:t>
                  </w:r>
                </w:p>
              </w:tc>
            </w:tr>
            <w:tr w:rsidR="00AF6BB4" w:rsidRPr="00AF6BB4" w:rsidTr="00B85187">
              <w:trPr>
                <w:trHeight w:val="566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«Управление государственным долгом Верхнемамонского сельского поселения»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39 0 04 00000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rPr>
                <w:trHeight w:val="548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Процентные платежи по государственному долгу Верхнемамонского сельского поселения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39 0 04 27880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rPr>
                <w:trHeight w:val="550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237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Верхнемамонского сельского поселения «Инфраструктура»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58 0 00 00000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60595,4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22430,7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26540,8</w:t>
                  </w:r>
                </w:p>
              </w:tc>
            </w:tr>
            <w:tr w:rsidR="00AF6BB4" w:rsidRPr="00AF6BB4" w:rsidTr="00B85187">
              <w:trPr>
                <w:trHeight w:val="550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Подпрограмма «Развитие дорожного хозяйства на территории Верхнемамонского сельского поселения </w:t>
                  </w:r>
                  <w:r w:rsidRPr="00AF6B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Верхнемамонского муниципального района Воронежской области»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58 1 00 00000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27230,2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12100,0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14730,0</w:t>
                  </w:r>
                </w:p>
              </w:tc>
            </w:tr>
            <w:tr w:rsidR="00AF6BB4" w:rsidRPr="00AF6BB4" w:rsidTr="00B85187">
              <w:trPr>
                <w:trHeight w:val="550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3.1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"Развитие сети автомобильных дорог общего пользования"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58 1 01 00000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27230,2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12100,0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14730,0</w:t>
                  </w:r>
                </w:p>
              </w:tc>
            </w:tr>
            <w:tr w:rsidR="00AF6BB4" w:rsidRPr="00AF6BB4" w:rsidTr="00B85187">
              <w:trPr>
                <w:trHeight w:val="550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капитальный ремонт и ремонт автомобильных дорог общего пользования местного значения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Закупка товаров, работ и услуг для государственных нужд                      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58 1 01 </w:t>
                  </w:r>
                  <w:r w:rsidRPr="00AF6B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ru-RU"/>
                    </w:rPr>
                    <w:t>S</w:t>
                  </w:r>
                  <w:r w:rsidRPr="00AF6B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8850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23333,2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8600,0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11218,0</w:t>
                  </w:r>
                </w:p>
              </w:tc>
            </w:tr>
            <w:tr w:rsidR="00AF6BB4" w:rsidRPr="00AF6BB4" w:rsidTr="00B85187">
              <w:trPr>
                <w:trHeight w:val="550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Закупка товаров, работ и услуг для государственных нужд                      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58 1 01 91290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3897,0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3500,0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3512,0</w:t>
                  </w:r>
                </w:p>
              </w:tc>
            </w:tr>
            <w:tr w:rsidR="00AF6BB4" w:rsidRPr="00AF6BB4" w:rsidTr="00B85187">
              <w:trPr>
                <w:trHeight w:val="550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58 2 00 00000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33365,2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10330,7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11810,8</w:t>
                  </w:r>
                </w:p>
              </w:tc>
            </w:tr>
            <w:tr w:rsidR="00AF6BB4" w:rsidRPr="00AF6BB4" w:rsidTr="00B85187">
              <w:trPr>
                <w:trHeight w:val="559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"Градостроительная деятельность и межевание земельных участков"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58 2 01 00000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111,0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AF6BB4" w:rsidRPr="00AF6BB4" w:rsidTr="00B85187">
              <w:trPr>
                <w:trHeight w:val="268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 по развитию градостроительной деятельности                                                       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58 2 01 90850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111,0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AF6BB4" w:rsidRPr="00AF6BB4" w:rsidTr="00B85187">
              <w:trPr>
                <w:trHeight w:val="710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</w:t>
                  </w: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.3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"Энергосбережение и повышение энергетической эффективности в системе наружного освещения"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58 2 02 00000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2970,3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2600,0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2600,0</w:t>
                  </w:r>
                </w:p>
              </w:tc>
            </w:tr>
            <w:tr w:rsidR="00AF6BB4" w:rsidRPr="00AF6BB4" w:rsidTr="00B85187">
              <w:trPr>
                <w:trHeight w:val="710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58 2 02 </w:t>
                  </w: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S9120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370,3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rPr>
                <w:trHeight w:val="524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областного бюджета на уличное освещение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58 2 02 78670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1345,0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1345,0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1345,0</w:t>
                  </w:r>
                </w:p>
              </w:tc>
            </w:tr>
            <w:tr w:rsidR="00AF6BB4" w:rsidRPr="00AF6BB4" w:rsidTr="00B85187">
              <w:trPr>
                <w:trHeight w:val="518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местного бюджета на уличное освещение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58 2 02 98670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655,0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655,0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655,0</w:t>
                  </w:r>
                </w:p>
              </w:tc>
            </w:tr>
            <w:tr w:rsidR="00AF6BB4" w:rsidRPr="00AF6BB4" w:rsidTr="00B85187">
              <w:trPr>
                <w:trHeight w:val="540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устройство уличного освещения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58 2 02 90210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600,0</w:t>
                  </w:r>
                </w:p>
              </w:tc>
            </w:tr>
            <w:tr w:rsidR="00AF6BB4" w:rsidRPr="00AF6BB4" w:rsidTr="00B85187">
              <w:trPr>
                <w:trHeight w:val="406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"Строительство систем водоснабжения и водоотведения Воронежской области"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58 2 03 00000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2973,2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402,1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rPr>
                <w:trHeight w:val="859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капитальные вложения в объекты муниципальной собственности                                        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58 2 03 98100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102,1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rPr>
                <w:trHeight w:val="1127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7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</w:t>
                  </w:r>
                  <w:proofErr w:type="spellStart"/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 местного бюджета капитальных вложений в объекты муниципальной собственности                                                   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58 2 03 98100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rPr>
                <w:trHeight w:val="1127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бюджета на реализацию проектов по поддержке местных инициатив на территории Верхнемамонского сельского поселения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58 2 03 </w:t>
                  </w: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S8910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2973,2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rPr>
                <w:trHeight w:val="536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"Проведение капитального ремонта общего имущества в многоквартирных домах"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58 2 05 00000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64,5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49,0</w:t>
                  </w:r>
                </w:p>
              </w:tc>
            </w:tr>
            <w:tr w:rsidR="00AF6BB4" w:rsidRPr="00AF6BB4" w:rsidTr="00B85187">
              <w:trPr>
                <w:trHeight w:val="984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58 2 05 91190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64,5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47,0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49,0</w:t>
                  </w:r>
                </w:p>
              </w:tc>
            </w:tr>
            <w:tr w:rsidR="00AF6BB4" w:rsidRPr="00AF6BB4" w:rsidTr="00B85187">
              <w:trPr>
                <w:trHeight w:val="511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3.6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"Благоустройство территорий муниципальных образований"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58 2 06 00000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27091,2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6931,6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6795,8</w:t>
                  </w:r>
                </w:p>
              </w:tc>
            </w:tr>
            <w:tr w:rsidR="00AF6BB4" w:rsidRPr="00AF6BB4" w:rsidTr="00B85187">
              <w:trPr>
                <w:trHeight w:val="511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58 2 06 </w:t>
                  </w: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S8000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17970,2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rPr>
                <w:trHeight w:val="710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58 2 06 90220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121,4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250,0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AF6BB4" w:rsidRPr="00AF6BB4" w:rsidTr="00B85187">
              <w:trPr>
                <w:trHeight w:val="864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58 2 06 90230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1797,4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1485,0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1485,0</w:t>
                  </w:r>
                </w:p>
              </w:tc>
            </w:tr>
            <w:tr w:rsidR="00AF6BB4" w:rsidRPr="00AF6BB4" w:rsidTr="00B85187">
              <w:trPr>
                <w:trHeight w:val="282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благоустройство и ремонт военн</w:t>
                  </w:r>
                  <w:proofErr w:type="gramStart"/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мемориальных объектов на территории Верхнемамонского сельского поселения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58 2 06 90250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</w:tr>
            <w:tr w:rsidR="00AF6BB4" w:rsidRPr="00AF6BB4" w:rsidTr="00B85187">
              <w:trPr>
                <w:trHeight w:val="594"/>
              </w:trPr>
              <w:tc>
                <w:tcPr>
                  <w:tcW w:w="582" w:type="dxa"/>
                  <w:shd w:val="clear" w:color="auto" w:fill="auto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Прочее благоустройство                                                                                    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58 2 06 90260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6294,0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4766,6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4680,8</w:t>
                  </w:r>
                </w:p>
              </w:tc>
            </w:tr>
            <w:tr w:rsidR="00AF6BB4" w:rsidRPr="00AF6BB4" w:rsidTr="00B85187">
              <w:trPr>
                <w:trHeight w:val="594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за счет иных межбюджетных трансфертов на мероприятия по охране окружающей среды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58 2 06 90400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407,8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130,0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130,0</w:t>
                  </w:r>
                </w:p>
              </w:tc>
            </w:tr>
            <w:tr w:rsidR="00AF6BB4" w:rsidRPr="00AF6BB4" w:rsidTr="00B85187">
              <w:trPr>
                <w:trHeight w:val="594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за счет зарезервированных средств, связанных с особенностью исполнения бюджета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58 2 06 70100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350,0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F6BB4" w:rsidRPr="00AF6BB4" w:rsidTr="00B85187">
              <w:trPr>
                <w:trHeight w:val="274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3.7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58 2 07 00000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155,0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</w:tr>
            <w:tr w:rsidR="00AF6BB4" w:rsidRPr="00AF6BB4" w:rsidTr="00B85187">
              <w:trPr>
                <w:trHeight w:val="274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58 2 07 91430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</w:tr>
            <w:tr w:rsidR="00AF6BB4" w:rsidRPr="00AF6BB4" w:rsidTr="00B85187">
              <w:trPr>
                <w:trHeight w:val="274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работ,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58 2 07 20570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AF6BB4" w:rsidRPr="00AF6BB4" w:rsidTr="00B85187">
              <w:trPr>
                <w:trHeight w:val="274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3.8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мероприятие «Обеспечение мероприятий по переселению граждан из непригодного для проживания жилищного фонда»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58 2 09 00000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2016,0</w:t>
                  </w:r>
                </w:p>
              </w:tc>
            </w:tr>
            <w:tr w:rsidR="00AF6BB4" w:rsidRPr="00AF6BB4" w:rsidTr="00B85187">
              <w:trPr>
                <w:trHeight w:val="274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</w:t>
                  </w:r>
                  <w:proofErr w:type="gramStart"/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      </w:r>
                  <w:proofErr w:type="gramEnd"/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жилищного фонда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58 2 09 79330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2016,0</w:t>
                  </w:r>
                </w:p>
              </w:tc>
            </w:tr>
            <w:tr w:rsidR="00AF6BB4" w:rsidRPr="00AF6BB4" w:rsidTr="00B85187">
              <w:trPr>
                <w:trHeight w:val="838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2018-2026 годы   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06 0 00 00000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47275,9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3500,0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3500,0</w:t>
                  </w:r>
                </w:p>
              </w:tc>
            </w:tr>
            <w:tr w:rsidR="00AF6BB4" w:rsidRPr="00AF6BB4" w:rsidTr="00B85187">
              <w:trPr>
                <w:trHeight w:val="838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4.1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06 0 </w:t>
                  </w: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F2</w:t>
                  </w: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47275,9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3500,0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3500,0</w:t>
                  </w:r>
                </w:p>
              </w:tc>
            </w:tr>
            <w:tr w:rsidR="00AF6BB4" w:rsidRPr="00AF6BB4" w:rsidTr="00B85187">
              <w:trPr>
                <w:trHeight w:val="282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06 0 </w:t>
                  </w: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F2</w:t>
                  </w: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А5551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47275,9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3500,0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3500,0</w:t>
                  </w:r>
                </w:p>
              </w:tc>
            </w:tr>
            <w:tr w:rsidR="00AF6BB4" w:rsidRPr="00AF6BB4" w:rsidTr="00B85187">
              <w:trPr>
                <w:trHeight w:val="237"/>
              </w:trPr>
              <w:tc>
                <w:tcPr>
                  <w:tcW w:w="582" w:type="dxa"/>
                  <w:shd w:val="clear" w:color="auto" w:fill="auto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23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573,7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AF6BB4" w:rsidRPr="00AF6BB4" w:rsidRDefault="00AF6BB4" w:rsidP="00AF6BB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6BB4">
                    <w:rPr>
                      <w:rFonts w:ascii="Times New Roman" w:eastAsia="Times New Roman" w:hAnsi="Times New Roman" w:cs="Times New Roman"/>
                      <w:lang w:eastAsia="ru-RU"/>
                    </w:rPr>
                    <w:t>1166,8</w:t>
                  </w:r>
                </w:p>
              </w:tc>
            </w:tr>
          </w:tbl>
          <w:p w:rsidR="00AF6BB4" w:rsidRPr="00AF6BB4" w:rsidRDefault="00AF6BB4" w:rsidP="00AF6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P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BB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</w:t>
            </w:r>
          </w:p>
          <w:p w:rsidR="00AF6BB4" w:rsidRP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P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P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Pr="00AF6BB4" w:rsidRDefault="00AF6BB4" w:rsidP="00AF6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BB4" w:rsidRPr="00AF6BB4" w:rsidRDefault="00AF6BB4" w:rsidP="00AF6BB4">
            <w:pPr>
              <w:snapToGrid w:val="0"/>
              <w:spacing w:after="0" w:line="240" w:lineRule="auto"/>
              <w:ind w:left="6946"/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</w:pPr>
            <w:r w:rsidRPr="00AF6BB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E8A3B23" wp14:editId="280B9498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0</wp:posOffset>
                  </wp:positionV>
                  <wp:extent cx="733425" cy="904875"/>
                  <wp:effectExtent l="0" t="0" r="9525" b="9525"/>
                  <wp:wrapSquare wrapText="right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6BB4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  <w:br w:type="textWrapping" w:clear="all"/>
            </w:r>
          </w:p>
          <w:p w:rsidR="00AF6BB4" w:rsidRPr="00AF6BB4" w:rsidRDefault="00AF6BB4" w:rsidP="00AF6B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</w:pPr>
            <w:r w:rsidRPr="00AF6BB4"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  <w:t xml:space="preserve">Совет </w:t>
            </w:r>
            <w:r w:rsidRPr="00AF6B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НАРОДНЫХ ДЕПУТАТОВ </w:t>
            </w:r>
          </w:p>
          <w:p w:rsidR="00AF6BB4" w:rsidRPr="00AF6BB4" w:rsidRDefault="00AF6BB4" w:rsidP="00AF6B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</w:pPr>
            <w:r w:rsidRPr="00AF6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ВЕРХНЕМАМОНСКОГО </w:t>
            </w:r>
            <w:r w:rsidRPr="00AF6B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  <w:p w:rsidR="00AF6BB4" w:rsidRPr="00AF6BB4" w:rsidRDefault="00AF6BB4" w:rsidP="00AF6B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</w:pPr>
            <w:r w:rsidRPr="00AF6B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ВЕРХНЕМАМОНСКОГО МУНИЦИПАЛЬНОГО </w:t>
            </w:r>
            <w:r w:rsidRPr="00AF6BB4"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  <w:t>района</w:t>
            </w:r>
          </w:p>
          <w:p w:rsidR="00AF6BB4" w:rsidRPr="00AF6BB4" w:rsidRDefault="00AF6BB4" w:rsidP="00AF6B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</w:pPr>
            <w:r w:rsidRPr="00AF6BB4"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  <w:t>Воронежской области</w:t>
            </w:r>
          </w:p>
          <w:p w:rsidR="00AF6BB4" w:rsidRPr="00AF6BB4" w:rsidRDefault="00AF6BB4" w:rsidP="00AF6B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</w:pPr>
          </w:p>
          <w:p w:rsidR="00AF6BB4" w:rsidRPr="00AF6BB4" w:rsidRDefault="00AF6BB4" w:rsidP="00AF6B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</w:pPr>
            <w:r w:rsidRPr="00AF6BB4"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  <w:t>РЕШЕНИЕ</w:t>
            </w:r>
          </w:p>
          <w:p w:rsidR="00AF6BB4" w:rsidRPr="00AF6BB4" w:rsidRDefault="00AF6BB4" w:rsidP="00AF6B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</w:pPr>
          </w:p>
          <w:p w:rsidR="00AF6BB4" w:rsidRPr="00AF6BB4" w:rsidRDefault="00AF6BB4" w:rsidP="00AF6BB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</w:pPr>
          </w:p>
          <w:p w:rsidR="00AF6BB4" w:rsidRPr="00AF6BB4" w:rsidRDefault="00AF6BB4" w:rsidP="00AF6BB4">
            <w:pPr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От «03» октября 2024г. № 32</w:t>
            </w:r>
          </w:p>
          <w:p w:rsidR="00AF6BB4" w:rsidRPr="00AF6BB4" w:rsidRDefault="00AF6BB4" w:rsidP="00AF6BB4">
            <w:pPr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--------------------------------------</w:t>
            </w:r>
          </w:p>
          <w:p w:rsidR="00AF6BB4" w:rsidRPr="00AF6BB4" w:rsidRDefault="00AF6BB4" w:rsidP="00AF6BB4">
            <w:pPr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с. Верхний Мамон</w:t>
            </w:r>
          </w:p>
          <w:p w:rsidR="00AF6BB4" w:rsidRPr="00AF6BB4" w:rsidRDefault="00AF6BB4" w:rsidP="00AF6BB4">
            <w:pPr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F6BB4" w:rsidRPr="00AF6BB4" w:rsidRDefault="00AF6BB4" w:rsidP="00AF6BB4">
            <w:pPr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6BB4" w:rsidRPr="00AF6BB4" w:rsidRDefault="00AF6BB4" w:rsidP="00AF6BB4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F6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Совет народных депутатов Верхнемамонского сельского поселения Верхнемамонского муниципального района от 26.04.2016 № 17 «Об утверждении Порядка увольнения (освобождения от должности) в связи с утратой доверия лиц, замещающих муниципальные должности и Порядка применения к лицам, замещающим должности муниципальной службы в органах местного самоуправления Верхнемамонского сельского поселения взысканий за несоблюдение ограничений и запретов, требований о предотвращении или об</w:t>
            </w:r>
            <w:proofErr w:type="gramEnd"/>
            <w:r w:rsidRPr="00AF6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AF6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урегулировании</w:t>
            </w:r>
            <w:proofErr w:type="gramEnd"/>
            <w:r w:rsidRPr="00AF6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конфликта интересов и неисполнение обязанностей, установленных в целях противодействия коррупции»</w:t>
            </w:r>
          </w:p>
          <w:p w:rsidR="00AF6BB4" w:rsidRPr="00AF6BB4" w:rsidRDefault="00AF6BB4" w:rsidP="00AF6BB4">
            <w:pPr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F6BB4" w:rsidRPr="00AF6BB4" w:rsidRDefault="00AF6BB4" w:rsidP="00AF6BB4">
            <w:pPr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B4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 Федеральным законом от 06.10.2003 № 131-ФЗ «Об общих принципах организации местного самоуправления в Российской Федерации», Федеральным законом от 02.03.2007 № 25-ФЗ «О муниципальной службе в Российской Федерации», Федеральным законом от 25.12.2008 № 273-ФЗ «О противодействии коррупции», Уставом Верхнемамонского  сельского поселения Совет народных депутатов</w:t>
            </w:r>
          </w:p>
          <w:p w:rsidR="00AF6BB4" w:rsidRPr="00AF6BB4" w:rsidRDefault="00AF6BB4" w:rsidP="00AF6BB4">
            <w:pPr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РЕШИЛ:</w:t>
            </w:r>
          </w:p>
          <w:p w:rsidR="00AF6BB4" w:rsidRPr="00AF6BB4" w:rsidRDefault="00AF6BB4" w:rsidP="00AF6BB4">
            <w:pPr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B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F6BB4" w:rsidRPr="00AF6BB4" w:rsidRDefault="00AF6BB4" w:rsidP="00AF6BB4">
            <w:pPr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6B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AF6BB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6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нести изменения в Приложение 1 к решению Совет народных депутатов Верхнемамонского сельского поселения Верхнемамонского муниципального района от 26 апреля 2016 г. № 17 «Об утверждении Порядка увольнения (освобождения от должности) в связи с утратой доверия лиц, замещающих муниципальные должности и Порядка применения к лицам, замещающим должности муниципальной службы в органах местного самоуправления Верхнемамонского сельского поселения взысканий за несоблюдение ограничений и запретов</w:t>
            </w:r>
            <w:proofErr w:type="gramEnd"/>
            <w:r w:rsidRPr="00AF6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требований о предотвращении или об урегулировании конфликта интересов и неисполнение обязанностей, установленных в целях противодействия коррупции»:</w:t>
            </w:r>
          </w:p>
          <w:p w:rsidR="00AF6BB4" w:rsidRPr="00AF6BB4" w:rsidRDefault="00AF6BB4" w:rsidP="00AF6BB4">
            <w:pPr>
              <w:ind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6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 подпункт «а» пункта 1.2. дополнить словами «</w:t>
            </w:r>
            <w:proofErr w:type="gramStart"/>
            <w:r w:rsidRPr="00AF6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AF6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 исключением случаев, установленных федеральными законами»;</w:t>
            </w:r>
          </w:p>
          <w:p w:rsidR="00AF6BB4" w:rsidRPr="00AF6BB4" w:rsidRDefault="00AF6BB4" w:rsidP="00AF6BB4">
            <w:pPr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1.2. в подпункте «б» пункта 1.2. слова «либо представления заведомо недостоверных или неполных сведений» заменить словами «представления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сведений».</w:t>
            </w:r>
          </w:p>
          <w:p w:rsidR="00AF6BB4" w:rsidRPr="00AF6BB4" w:rsidRDefault="00AF6BB4" w:rsidP="00AF6BB4">
            <w:pPr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B4">
              <w:rPr>
                <w:rFonts w:ascii="Times New Roman" w:eastAsia="Times New Roman" w:hAnsi="Times New Roman" w:cs="Times New Roman"/>
                <w:sz w:val="28"/>
                <w:szCs w:val="28"/>
              </w:rPr>
              <w:t>2. Опубликовать настоящее решение в официальном периодическом печатном издании «Информационный бюллетень Верхнемамонского сельского поселения Верхнемамонского муниципального района Воронежской области».</w:t>
            </w:r>
          </w:p>
          <w:p w:rsidR="00AF6BB4" w:rsidRPr="00AF6BB4" w:rsidRDefault="00AF6BB4" w:rsidP="00AF6BB4">
            <w:pPr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B4">
              <w:rPr>
                <w:rFonts w:ascii="Times New Roman" w:eastAsia="Times New Roman" w:hAnsi="Times New Roman" w:cs="Times New Roman"/>
                <w:sz w:val="28"/>
                <w:szCs w:val="28"/>
              </w:rPr>
              <w:t> 3. Настоящее решение вступает в силу со дня его официального опубликования.</w:t>
            </w:r>
          </w:p>
          <w:p w:rsidR="00AF6BB4" w:rsidRPr="00AF6BB4" w:rsidRDefault="00AF6BB4" w:rsidP="00AF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B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Верхнемамонского</w:t>
            </w:r>
          </w:p>
          <w:p w:rsidR="00AF6BB4" w:rsidRPr="00AF6BB4" w:rsidRDefault="00AF6BB4" w:rsidP="00AF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B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  <w:r w:rsidRPr="00AF6BB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AF6BB4">
              <w:rPr>
                <w:rFonts w:ascii="Calibri" w:eastAsia="Times New Roman" w:hAnsi="Calibri" w:cs="Times New Roman"/>
              </w:rPr>
              <w:tab/>
            </w:r>
            <w:r w:rsidRPr="00AF6BB4">
              <w:rPr>
                <w:rFonts w:ascii="Calibri" w:eastAsia="Times New Roman" w:hAnsi="Calibri" w:cs="Times New Roman"/>
              </w:rPr>
              <w:tab/>
            </w:r>
            <w:r w:rsidRPr="00AF6BB4">
              <w:rPr>
                <w:rFonts w:ascii="Calibri" w:eastAsia="Times New Roman" w:hAnsi="Calibri" w:cs="Times New Roman"/>
              </w:rPr>
              <w:tab/>
            </w:r>
            <w:r w:rsidRPr="00AF6BB4">
              <w:rPr>
                <w:rFonts w:ascii="Calibri" w:eastAsia="Times New Roman" w:hAnsi="Calibri" w:cs="Times New Roman"/>
              </w:rPr>
              <w:tab/>
            </w:r>
            <w:r w:rsidRPr="00AF6BB4">
              <w:rPr>
                <w:rFonts w:ascii="Calibri" w:eastAsia="Times New Roman" w:hAnsi="Calibri" w:cs="Times New Roman"/>
              </w:rPr>
              <w:tab/>
            </w:r>
            <w:proofErr w:type="spellStart"/>
            <w:r w:rsidRPr="00AF6BB4">
              <w:rPr>
                <w:rFonts w:ascii="Times New Roman" w:eastAsia="Times New Roman" w:hAnsi="Times New Roman" w:cs="Times New Roman"/>
                <w:sz w:val="28"/>
                <w:szCs w:val="28"/>
              </w:rPr>
              <w:t>О.М.Малахов</w:t>
            </w:r>
            <w:proofErr w:type="spellEnd"/>
          </w:p>
          <w:p w:rsidR="00AF6BB4" w:rsidRPr="00AF6BB4" w:rsidRDefault="00AF6BB4" w:rsidP="00AF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6BB4" w:rsidRPr="00AF6BB4" w:rsidRDefault="00AF6BB4" w:rsidP="00AF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B4">
              <w:rPr>
                <w:rFonts w:ascii="Calibri" w:eastAsia="Times New Roman" w:hAnsi="Calibri" w:cs="Times New Roman"/>
              </w:rPr>
              <w:br/>
            </w:r>
            <w:r w:rsidRPr="00AF6BB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AF6BB4" w:rsidRPr="00AF6BB4" w:rsidRDefault="00AF6BB4" w:rsidP="00AF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народных депутатов                                                    </w:t>
            </w:r>
            <w:proofErr w:type="spellStart"/>
            <w:r w:rsidRPr="00AF6BB4">
              <w:rPr>
                <w:rFonts w:ascii="Times New Roman" w:eastAsia="Times New Roman" w:hAnsi="Times New Roman" w:cs="Times New Roman"/>
                <w:sz w:val="28"/>
                <w:szCs w:val="28"/>
              </w:rPr>
              <w:t>Ю.Н.Полупанов</w:t>
            </w:r>
            <w:proofErr w:type="spellEnd"/>
          </w:p>
          <w:p w:rsidR="00AF6BB4" w:rsidRPr="00550137" w:rsidRDefault="00AF6BB4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1863" w:rsidRDefault="00401863" w:rsidP="00A9620C"/>
    <w:sectPr w:rsidR="00401863" w:rsidSect="00D147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BC" w:rsidRDefault="006E3FBC" w:rsidP="009068E6">
      <w:pPr>
        <w:spacing w:after="0" w:line="240" w:lineRule="auto"/>
      </w:pPr>
      <w:r>
        <w:separator/>
      </w:r>
    </w:p>
  </w:endnote>
  <w:endnote w:type="continuationSeparator" w:id="0">
    <w:p w:rsidR="006E3FBC" w:rsidRDefault="006E3FBC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BC" w:rsidRDefault="006E3FBC" w:rsidP="009068E6">
      <w:pPr>
        <w:spacing w:after="0" w:line="240" w:lineRule="auto"/>
      </w:pPr>
      <w:r>
        <w:separator/>
      </w:r>
    </w:p>
  </w:footnote>
  <w:footnote w:type="continuationSeparator" w:id="0">
    <w:p w:rsidR="006E3FBC" w:rsidRDefault="006E3FBC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2ED1032"/>
    <w:multiLevelType w:val="hybridMultilevel"/>
    <w:tmpl w:val="8C5AE006"/>
    <w:lvl w:ilvl="0" w:tplc="BE2E7F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4BA2D3C"/>
    <w:multiLevelType w:val="hybridMultilevel"/>
    <w:tmpl w:val="C284DE18"/>
    <w:lvl w:ilvl="0" w:tplc="6E1813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C55FA8"/>
    <w:multiLevelType w:val="hybridMultilevel"/>
    <w:tmpl w:val="F53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3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304137B"/>
    <w:multiLevelType w:val="hybridMultilevel"/>
    <w:tmpl w:val="D2C45B0A"/>
    <w:lvl w:ilvl="0" w:tplc="99C0E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21"/>
  </w:num>
  <w:num w:numId="5">
    <w:abstractNumId w:val="11"/>
  </w:num>
  <w:num w:numId="6">
    <w:abstractNumId w:val="9"/>
  </w:num>
  <w:num w:numId="7">
    <w:abstractNumId w:val="25"/>
  </w:num>
  <w:num w:numId="8">
    <w:abstractNumId w:val="19"/>
  </w:num>
  <w:num w:numId="9">
    <w:abstractNumId w:val="6"/>
  </w:num>
  <w:num w:numId="10">
    <w:abstractNumId w:val="28"/>
  </w:num>
  <w:num w:numId="11">
    <w:abstractNumId w:val="12"/>
  </w:num>
  <w:num w:numId="12">
    <w:abstractNumId w:val="13"/>
  </w:num>
  <w:num w:numId="13">
    <w:abstractNumId w:val="15"/>
  </w:num>
  <w:num w:numId="14">
    <w:abstractNumId w:val="40"/>
  </w:num>
  <w:num w:numId="15">
    <w:abstractNumId w:val="10"/>
  </w:num>
  <w:num w:numId="16">
    <w:abstractNumId w:val="37"/>
  </w:num>
  <w:num w:numId="17">
    <w:abstractNumId w:val="30"/>
  </w:num>
  <w:num w:numId="18">
    <w:abstractNumId w:val="27"/>
  </w:num>
  <w:num w:numId="19">
    <w:abstractNumId w:val="24"/>
  </w:num>
  <w:num w:numId="20">
    <w:abstractNumId w:val="3"/>
  </w:num>
  <w:num w:numId="21">
    <w:abstractNumId w:val="29"/>
  </w:num>
  <w:num w:numId="22">
    <w:abstractNumId w:val="20"/>
  </w:num>
  <w:num w:numId="23">
    <w:abstractNumId w:val="2"/>
  </w:num>
  <w:num w:numId="24">
    <w:abstractNumId w:val="32"/>
  </w:num>
  <w:num w:numId="25">
    <w:abstractNumId w:val="8"/>
  </w:num>
  <w:num w:numId="26">
    <w:abstractNumId w:val="4"/>
  </w:num>
  <w:num w:numId="27">
    <w:abstractNumId w:val="38"/>
  </w:num>
  <w:num w:numId="28">
    <w:abstractNumId w:val="7"/>
  </w:num>
  <w:num w:numId="29">
    <w:abstractNumId w:val="16"/>
  </w:num>
  <w:num w:numId="30">
    <w:abstractNumId w:val="23"/>
  </w:num>
  <w:num w:numId="31">
    <w:abstractNumId w:val="33"/>
  </w:num>
  <w:num w:numId="32">
    <w:abstractNumId w:val="22"/>
  </w:num>
  <w:num w:numId="33">
    <w:abstractNumId w:val="14"/>
  </w:num>
  <w:num w:numId="34">
    <w:abstractNumId w:val="18"/>
  </w:num>
  <w:num w:numId="35">
    <w:abstractNumId w:val="17"/>
  </w:num>
  <w:num w:numId="36">
    <w:abstractNumId w:val="39"/>
  </w:num>
  <w:num w:numId="37">
    <w:abstractNumId w:val="5"/>
  </w:num>
  <w:num w:numId="38">
    <w:abstractNumId w:val="1"/>
  </w:num>
  <w:num w:numId="39">
    <w:abstractNumId w:val="35"/>
  </w:num>
  <w:num w:numId="40">
    <w:abstractNumId w:val="31"/>
  </w:num>
  <w:num w:numId="41">
    <w:abstractNumId w:val="2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10150"/>
    <w:rsid w:val="00020FDF"/>
    <w:rsid w:val="0002549E"/>
    <w:rsid w:val="00026380"/>
    <w:rsid w:val="00035E4D"/>
    <w:rsid w:val="00044CE3"/>
    <w:rsid w:val="0004681E"/>
    <w:rsid w:val="00054381"/>
    <w:rsid w:val="00057EAF"/>
    <w:rsid w:val="00060C99"/>
    <w:rsid w:val="00062375"/>
    <w:rsid w:val="0007044B"/>
    <w:rsid w:val="000834FA"/>
    <w:rsid w:val="00093765"/>
    <w:rsid w:val="00095E66"/>
    <w:rsid w:val="0009697F"/>
    <w:rsid w:val="000A1689"/>
    <w:rsid w:val="000B1D39"/>
    <w:rsid w:val="000C1312"/>
    <w:rsid w:val="000D5F7C"/>
    <w:rsid w:val="000F58E7"/>
    <w:rsid w:val="000F5F24"/>
    <w:rsid w:val="00113B15"/>
    <w:rsid w:val="00116AD9"/>
    <w:rsid w:val="001301D6"/>
    <w:rsid w:val="00133FBE"/>
    <w:rsid w:val="00135850"/>
    <w:rsid w:val="00137E22"/>
    <w:rsid w:val="0014085F"/>
    <w:rsid w:val="00143F6A"/>
    <w:rsid w:val="00145349"/>
    <w:rsid w:val="001467D7"/>
    <w:rsid w:val="0015565F"/>
    <w:rsid w:val="001571C5"/>
    <w:rsid w:val="00157D0A"/>
    <w:rsid w:val="00163594"/>
    <w:rsid w:val="00163910"/>
    <w:rsid w:val="001737DB"/>
    <w:rsid w:val="0017607F"/>
    <w:rsid w:val="00176555"/>
    <w:rsid w:val="001769C6"/>
    <w:rsid w:val="00184C14"/>
    <w:rsid w:val="00190C2E"/>
    <w:rsid w:val="001A3E78"/>
    <w:rsid w:val="001A641A"/>
    <w:rsid w:val="001B7ADD"/>
    <w:rsid w:val="001C02EF"/>
    <w:rsid w:val="001C7A6D"/>
    <w:rsid w:val="001D2B33"/>
    <w:rsid w:val="001E0639"/>
    <w:rsid w:val="001F6D3C"/>
    <w:rsid w:val="00207820"/>
    <w:rsid w:val="00213811"/>
    <w:rsid w:val="0023757C"/>
    <w:rsid w:val="00237C3A"/>
    <w:rsid w:val="002528D6"/>
    <w:rsid w:val="00253E88"/>
    <w:rsid w:val="00265E4B"/>
    <w:rsid w:val="002832C9"/>
    <w:rsid w:val="00291CEB"/>
    <w:rsid w:val="0029525F"/>
    <w:rsid w:val="002A25E8"/>
    <w:rsid w:val="002B2153"/>
    <w:rsid w:val="002B4FB4"/>
    <w:rsid w:val="002C6E7E"/>
    <w:rsid w:val="002D1108"/>
    <w:rsid w:val="002D3371"/>
    <w:rsid w:val="002E4591"/>
    <w:rsid w:val="002F3811"/>
    <w:rsid w:val="0030286B"/>
    <w:rsid w:val="0031014B"/>
    <w:rsid w:val="003243CB"/>
    <w:rsid w:val="00332823"/>
    <w:rsid w:val="00332E8B"/>
    <w:rsid w:val="0034091E"/>
    <w:rsid w:val="00341979"/>
    <w:rsid w:val="00346AA5"/>
    <w:rsid w:val="00353089"/>
    <w:rsid w:val="0035413C"/>
    <w:rsid w:val="00371DFF"/>
    <w:rsid w:val="00371E2D"/>
    <w:rsid w:val="0037408E"/>
    <w:rsid w:val="00374196"/>
    <w:rsid w:val="00377A7A"/>
    <w:rsid w:val="003B2F8F"/>
    <w:rsid w:val="003B3C0F"/>
    <w:rsid w:val="003C5656"/>
    <w:rsid w:val="003C71ED"/>
    <w:rsid w:val="003E37B1"/>
    <w:rsid w:val="003F7DDC"/>
    <w:rsid w:val="003F7FB2"/>
    <w:rsid w:val="00401863"/>
    <w:rsid w:val="0041018B"/>
    <w:rsid w:val="00426BB5"/>
    <w:rsid w:val="00426C11"/>
    <w:rsid w:val="0043648A"/>
    <w:rsid w:val="004408FB"/>
    <w:rsid w:val="004549F4"/>
    <w:rsid w:val="004567E9"/>
    <w:rsid w:val="004567EF"/>
    <w:rsid w:val="00465906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D2C6C"/>
    <w:rsid w:val="004E1CA4"/>
    <w:rsid w:val="00516738"/>
    <w:rsid w:val="005333B5"/>
    <w:rsid w:val="00534097"/>
    <w:rsid w:val="0053474B"/>
    <w:rsid w:val="005378D7"/>
    <w:rsid w:val="00547FB6"/>
    <w:rsid w:val="00550137"/>
    <w:rsid w:val="005618BF"/>
    <w:rsid w:val="005643D4"/>
    <w:rsid w:val="00566F72"/>
    <w:rsid w:val="00570F4D"/>
    <w:rsid w:val="00577EC2"/>
    <w:rsid w:val="005952D1"/>
    <w:rsid w:val="00595543"/>
    <w:rsid w:val="005A6493"/>
    <w:rsid w:val="005B3B5E"/>
    <w:rsid w:val="005C4036"/>
    <w:rsid w:val="005D3837"/>
    <w:rsid w:val="005D4222"/>
    <w:rsid w:val="005D792F"/>
    <w:rsid w:val="005E0DC9"/>
    <w:rsid w:val="005E0E20"/>
    <w:rsid w:val="00604012"/>
    <w:rsid w:val="006370EE"/>
    <w:rsid w:val="00643902"/>
    <w:rsid w:val="006443DB"/>
    <w:rsid w:val="006451F0"/>
    <w:rsid w:val="0066314A"/>
    <w:rsid w:val="00671C38"/>
    <w:rsid w:val="006720C6"/>
    <w:rsid w:val="0067253C"/>
    <w:rsid w:val="00692F78"/>
    <w:rsid w:val="006A6E7E"/>
    <w:rsid w:val="006C4352"/>
    <w:rsid w:val="006E00D4"/>
    <w:rsid w:val="006E3FBC"/>
    <w:rsid w:val="0070130B"/>
    <w:rsid w:val="00704CD1"/>
    <w:rsid w:val="0071632F"/>
    <w:rsid w:val="00720A97"/>
    <w:rsid w:val="00723345"/>
    <w:rsid w:val="00724BE2"/>
    <w:rsid w:val="00734494"/>
    <w:rsid w:val="00736307"/>
    <w:rsid w:val="0074038D"/>
    <w:rsid w:val="007556D7"/>
    <w:rsid w:val="00763F6D"/>
    <w:rsid w:val="0076508E"/>
    <w:rsid w:val="007668A7"/>
    <w:rsid w:val="00775420"/>
    <w:rsid w:val="00792C15"/>
    <w:rsid w:val="007C3FB3"/>
    <w:rsid w:val="007D38BC"/>
    <w:rsid w:val="007D7416"/>
    <w:rsid w:val="007F2E6C"/>
    <w:rsid w:val="007F7957"/>
    <w:rsid w:val="008049A9"/>
    <w:rsid w:val="00816907"/>
    <w:rsid w:val="00820275"/>
    <w:rsid w:val="0083229E"/>
    <w:rsid w:val="00843043"/>
    <w:rsid w:val="008435EA"/>
    <w:rsid w:val="00852086"/>
    <w:rsid w:val="00887825"/>
    <w:rsid w:val="008918FE"/>
    <w:rsid w:val="00897919"/>
    <w:rsid w:val="008A0DD9"/>
    <w:rsid w:val="008A1BE6"/>
    <w:rsid w:val="008B2F1E"/>
    <w:rsid w:val="008C34AC"/>
    <w:rsid w:val="008C5A8A"/>
    <w:rsid w:val="008C6518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451F8"/>
    <w:rsid w:val="00971FD2"/>
    <w:rsid w:val="0097231D"/>
    <w:rsid w:val="00980B23"/>
    <w:rsid w:val="009823FC"/>
    <w:rsid w:val="009853B5"/>
    <w:rsid w:val="009A41C2"/>
    <w:rsid w:val="009A671E"/>
    <w:rsid w:val="009B2F1D"/>
    <w:rsid w:val="009B50E1"/>
    <w:rsid w:val="009D29D2"/>
    <w:rsid w:val="009D570C"/>
    <w:rsid w:val="009E1B1E"/>
    <w:rsid w:val="009E6E53"/>
    <w:rsid w:val="009E759A"/>
    <w:rsid w:val="00A07F30"/>
    <w:rsid w:val="00A201A9"/>
    <w:rsid w:val="00A25D56"/>
    <w:rsid w:val="00A3779B"/>
    <w:rsid w:val="00A40C0A"/>
    <w:rsid w:val="00A50C8C"/>
    <w:rsid w:val="00A5100C"/>
    <w:rsid w:val="00A54F60"/>
    <w:rsid w:val="00A56F01"/>
    <w:rsid w:val="00A57CDA"/>
    <w:rsid w:val="00A6626F"/>
    <w:rsid w:val="00A67D8E"/>
    <w:rsid w:val="00A90CBA"/>
    <w:rsid w:val="00A9620C"/>
    <w:rsid w:val="00AA6269"/>
    <w:rsid w:val="00AC548A"/>
    <w:rsid w:val="00AC6621"/>
    <w:rsid w:val="00AD711A"/>
    <w:rsid w:val="00AE53DD"/>
    <w:rsid w:val="00AE5719"/>
    <w:rsid w:val="00AF10A3"/>
    <w:rsid w:val="00AF2DBA"/>
    <w:rsid w:val="00AF5E29"/>
    <w:rsid w:val="00AF6BB4"/>
    <w:rsid w:val="00AF6EA3"/>
    <w:rsid w:val="00B0456F"/>
    <w:rsid w:val="00B04E31"/>
    <w:rsid w:val="00B10459"/>
    <w:rsid w:val="00B23402"/>
    <w:rsid w:val="00B405B0"/>
    <w:rsid w:val="00B425F0"/>
    <w:rsid w:val="00B663B3"/>
    <w:rsid w:val="00B67FFD"/>
    <w:rsid w:val="00BA0686"/>
    <w:rsid w:val="00BA0C28"/>
    <w:rsid w:val="00BA0C6A"/>
    <w:rsid w:val="00BB123E"/>
    <w:rsid w:val="00BB1815"/>
    <w:rsid w:val="00BB7389"/>
    <w:rsid w:val="00BC7263"/>
    <w:rsid w:val="00BD1E8F"/>
    <w:rsid w:val="00BD6E32"/>
    <w:rsid w:val="00BE5849"/>
    <w:rsid w:val="00BE679D"/>
    <w:rsid w:val="00BE6A6B"/>
    <w:rsid w:val="00BE74D5"/>
    <w:rsid w:val="00C1348D"/>
    <w:rsid w:val="00C13C1E"/>
    <w:rsid w:val="00C14DCB"/>
    <w:rsid w:val="00C27654"/>
    <w:rsid w:val="00C47B3F"/>
    <w:rsid w:val="00C560D5"/>
    <w:rsid w:val="00C6523B"/>
    <w:rsid w:val="00C66C4F"/>
    <w:rsid w:val="00C812DD"/>
    <w:rsid w:val="00C81388"/>
    <w:rsid w:val="00C81C43"/>
    <w:rsid w:val="00C9268A"/>
    <w:rsid w:val="00CC2312"/>
    <w:rsid w:val="00CC23EF"/>
    <w:rsid w:val="00CD16B7"/>
    <w:rsid w:val="00CD263E"/>
    <w:rsid w:val="00CE08D6"/>
    <w:rsid w:val="00CE54CA"/>
    <w:rsid w:val="00CE60A3"/>
    <w:rsid w:val="00CF3239"/>
    <w:rsid w:val="00D04B74"/>
    <w:rsid w:val="00D14700"/>
    <w:rsid w:val="00D201ED"/>
    <w:rsid w:val="00D41DE1"/>
    <w:rsid w:val="00D76155"/>
    <w:rsid w:val="00D83D60"/>
    <w:rsid w:val="00D93324"/>
    <w:rsid w:val="00D97544"/>
    <w:rsid w:val="00DB12EB"/>
    <w:rsid w:val="00DB252F"/>
    <w:rsid w:val="00DB54D0"/>
    <w:rsid w:val="00DC2FEF"/>
    <w:rsid w:val="00DC6286"/>
    <w:rsid w:val="00DC6679"/>
    <w:rsid w:val="00DC7A41"/>
    <w:rsid w:val="00DD4893"/>
    <w:rsid w:val="00DD5D61"/>
    <w:rsid w:val="00DD7721"/>
    <w:rsid w:val="00DE351F"/>
    <w:rsid w:val="00DF3B62"/>
    <w:rsid w:val="00E0658A"/>
    <w:rsid w:val="00E123A4"/>
    <w:rsid w:val="00E21B4C"/>
    <w:rsid w:val="00E22764"/>
    <w:rsid w:val="00E32865"/>
    <w:rsid w:val="00E40CF3"/>
    <w:rsid w:val="00E46D41"/>
    <w:rsid w:val="00E56D62"/>
    <w:rsid w:val="00E60772"/>
    <w:rsid w:val="00E62683"/>
    <w:rsid w:val="00E7034C"/>
    <w:rsid w:val="00E85B0D"/>
    <w:rsid w:val="00E93518"/>
    <w:rsid w:val="00EA1DA7"/>
    <w:rsid w:val="00EA1FDB"/>
    <w:rsid w:val="00EA4C7F"/>
    <w:rsid w:val="00EB6492"/>
    <w:rsid w:val="00EC48D7"/>
    <w:rsid w:val="00EC54F1"/>
    <w:rsid w:val="00EE27AB"/>
    <w:rsid w:val="00EE3DB2"/>
    <w:rsid w:val="00EF77E2"/>
    <w:rsid w:val="00F04990"/>
    <w:rsid w:val="00F04DAA"/>
    <w:rsid w:val="00F136C3"/>
    <w:rsid w:val="00F1622C"/>
    <w:rsid w:val="00F32B80"/>
    <w:rsid w:val="00F4257D"/>
    <w:rsid w:val="00F42747"/>
    <w:rsid w:val="00F56BBA"/>
    <w:rsid w:val="00F74451"/>
    <w:rsid w:val="00F82D82"/>
    <w:rsid w:val="00F851CA"/>
    <w:rsid w:val="00F941D3"/>
    <w:rsid w:val="00F97881"/>
    <w:rsid w:val="00FA2301"/>
    <w:rsid w:val="00FA74E2"/>
    <w:rsid w:val="00FB6091"/>
    <w:rsid w:val="00FB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9068E6"/>
  </w:style>
  <w:style w:type="paragraph" w:styleId="aa">
    <w:name w:val="footer"/>
    <w:basedOn w:val="a"/>
    <w:link w:val="ab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9068E6"/>
  </w:style>
  <w:style w:type="paragraph" w:styleId="ac">
    <w:name w:val="Body Text"/>
    <w:basedOn w:val="a"/>
    <w:link w:val="ad"/>
    <w:uiPriority w:val="99"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9525F"/>
  </w:style>
  <w:style w:type="paragraph" w:styleId="ae">
    <w:name w:val="Balloon Text"/>
    <w:basedOn w:val="a"/>
    <w:link w:val="af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F6BB4"/>
  </w:style>
  <w:style w:type="paragraph" w:styleId="af0">
    <w:name w:val="Title"/>
    <w:basedOn w:val="a"/>
    <w:link w:val="af1"/>
    <w:uiPriority w:val="99"/>
    <w:qFormat/>
    <w:rsid w:val="00AF6BB4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AF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rsid w:val="00AF6BB4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F6BB4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нак1 Знак Знак Знак1"/>
    <w:basedOn w:val="a"/>
    <w:uiPriority w:val="99"/>
    <w:rsid w:val="00AF6BB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Title">
    <w:name w:val="ConsTitle"/>
    <w:uiPriority w:val="99"/>
    <w:rsid w:val="00AF6B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2">
    <w:name w:val="Знак Знак Знак Знак Знак Знак Знак Знак Знак Знак"/>
    <w:basedOn w:val="a"/>
    <w:rsid w:val="00AF6BB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AF6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9">
    <w:name w:val="xl39"/>
    <w:basedOn w:val="a"/>
    <w:uiPriority w:val="99"/>
    <w:rsid w:val="00AF6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Знак"/>
    <w:basedOn w:val="a"/>
    <w:uiPriority w:val="99"/>
    <w:rsid w:val="00AF6BB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3">
    <w:name w:val="Body Text Indent 3"/>
    <w:basedOn w:val="a"/>
    <w:link w:val="30"/>
    <w:uiPriority w:val="99"/>
    <w:rsid w:val="00AF6BB4"/>
    <w:pPr>
      <w:shd w:val="clear" w:color="auto" w:fill="FFFFFF"/>
      <w:spacing w:before="230" w:after="0" w:line="240" w:lineRule="auto"/>
      <w:ind w:left="57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F6BB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af4">
    <w:name w:val="Знак Знак Знак Знак"/>
    <w:basedOn w:val="a"/>
    <w:uiPriority w:val="99"/>
    <w:rsid w:val="00AF6BB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af5">
    <w:name w:val="Схема документа Знак"/>
    <w:link w:val="af6"/>
    <w:uiPriority w:val="99"/>
    <w:semiHidden/>
    <w:rsid w:val="00AF6BB4"/>
    <w:rPr>
      <w:rFonts w:ascii="Tahoma" w:hAnsi="Tahoma" w:cs="Tahoma"/>
      <w:shd w:val="clear" w:color="auto" w:fill="000080"/>
      <w:lang w:val="en-US"/>
    </w:rPr>
  </w:style>
  <w:style w:type="paragraph" w:styleId="af6">
    <w:name w:val="Document Map"/>
    <w:basedOn w:val="a"/>
    <w:link w:val="af5"/>
    <w:uiPriority w:val="99"/>
    <w:semiHidden/>
    <w:rsid w:val="00AF6BB4"/>
    <w:pPr>
      <w:shd w:val="clear" w:color="auto" w:fill="000080"/>
      <w:spacing w:after="0" w:line="240" w:lineRule="auto"/>
    </w:pPr>
    <w:rPr>
      <w:rFonts w:ascii="Tahoma" w:hAnsi="Tahoma" w:cs="Tahoma"/>
      <w:lang w:val="en-US"/>
    </w:rPr>
  </w:style>
  <w:style w:type="character" w:customStyle="1" w:styleId="12">
    <w:name w:val="Схема документа Знак1"/>
    <w:basedOn w:val="a0"/>
    <w:uiPriority w:val="99"/>
    <w:semiHidden/>
    <w:rsid w:val="00AF6BB4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AF6BB4"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13">
    <w:name w:val="Текст выноски Знак1"/>
    <w:basedOn w:val="a0"/>
    <w:uiPriority w:val="99"/>
    <w:semiHidden/>
    <w:rsid w:val="00AF6BB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1">
    <w:name w:val="Balloon Text Char1"/>
    <w:uiPriority w:val="99"/>
    <w:semiHidden/>
    <w:rsid w:val="00AF6BB4"/>
    <w:rPr>
      <w:rFonts w:ascii="Times New Roman" w:hAnsi="Times New Roman" w:cs="Times New Roman"/>
      <w:sz w:val="2"/>
      <w:szCs w:val="2"/>
      <w:lang w:val="en-US" w:eastAsia="en-US"/>
    </w:rPr>
  </w:style>
  <w:style w:type="paragraph" w:customStyle="1" w:styleId="af7">
    <w:name w:val="Знак Знак Знак Знак Знак Знак Знак"/>
    <w:basedOn w:val="a"/>
    <w:uiPriority w:val="99"/>
    <w:rsid w:val="00AF6BB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customStyle="1" w:styleId="14">
    <w:name w:val="Сетка таблицы1"/>
    <w:basedOn w:val="a1"/>
    <w:next w:val="a7"/>
    <w:uiPriority w:val="59"/>
    <w:rsid w:val="00AF6B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rsid w:val="00AF6BB4"/>
  </w:style>
  <w:style w:type="table" w:customStyle="1" w:styleId="112">
    <w:name w:val="Сетка таблицы11"/>
    <w:basedOn w:val="a1"/>
    <w:next w:val="a7"/>
    <w:rsid w:val="00A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Верхний колонтитул Знак1"/>
    <w:basedOn w:val="a0"/>
    <w:uiPriority w:val="99"/>
    <w:semiHidden/>
    <w:rsid w:val="00AF6BB4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6">
    <w:name w:val="Нижний колонтитул Знак1"/>
    <w:basedOn w:val="a0"/>
    <w:uiPriority w:val="99"/>
    <w:semiHidden/>
    <w:rsid w:val="00AF6BB4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7">
    <w:name w:val="Статья1"/>
    <w:basedOn w:val="a"/>
    <w:next w:val="a"/>
    <w:rsid w:val="00AF6BB4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1110">
    <w:name w:val="Сетка таблицы111"/>
    <w:basedOn w:val="a1"/>
    <w:next w:val="a7"/>
    <w:uiPriority w:val="59"/>
    <w:rsid w:val="00AF6B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sid w:val="00AF6BB4"/>
    <w:rPr>
      <w:color w:val="0000FF"/>
      <w:u w:val="single"/>
    </w:rPr>
  </w:style>
  <w:style w:type="character" w:styleId="af9">
    <w:name w:val="FollowedHyperlink"/>
    <w:uiPriority w:val="99"/>
    <w:unhideWhenUsed/>
    <w:rsid w:val="00AF6BB4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rsid w:val="00AF6BB4"/>
  </w:style>
  <w:style w:type="table" w:customStyle="1" w:styleId="25">
    <w:name w:val="Сетка таблицы2"/>
    <w:basedOn w:val="a1"/>
    <w:next w:val="a7"/>
    <w:rsid w:val="00A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F6B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AF6BB4"/>
  </w:style>
  <w:style w:type="table" w:customStyle="1" w:styleId="32">
    <w:name w:val="Сетка таблицы3"/>
    <w:basedOn w:val="a1"/>
    <w:next w:val="a7"/>
    <w:rsid w:val="00A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AF6B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AF6BB4"/>
  </w:style>
  <w:style w:type="table" w:customStyle="1" w:styleId="40">
    <w:name w:val="Сетка таблицы4"/>
    <w:basedOn w:val="a1"/>
    <w:next w:val="a7"/>
    <w:rsid w:val="00A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AF6B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AF6BB4"/>
  </w:style>
  <w:style w:type="table" w:customStyle="1" w:styleId="50">
    <w:name w:val="Сетка таблицы5"/>
    <w:basedOn w:val="a1"/>
    <w:next w:val="a7"/>
    <w:rsid w:val="00A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AF6B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AF6BB4"/>
  </w:style>
  <w:style w:type="table" w:customStyle="1" w:styleId="60">
    <w:name w:val="Сетка таблицы6"/>
    <w:basedOn w:val="a1"/>
    <w:next w:val="a7"/>
    <w:rsid w:val="00A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AF6B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AF6BB4"/>
  </w:style>
  <w:style w:type="table" w:customStyle="1" w:styleId="70">
    <w:name w:val="Сетка таблицы7"/>
    <w:basedOn w:val="a1"/>
    <w:next w:val="a7"/>
    <w:rsid w:val="00A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7"/>
    <w:uiPriority w:val="59"/>
    <w:rsid w:val="00AF6B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AF6BB4"/>
  </w:style>
  <w:style w:type="table" w:customStyle="1" w:styleId="80">
    <w:name w:val="Сетка таблицы8"/>
    <w:basedOn w:val="a1"/>
    <w:next w:val="a7"/>
    <w:rsid w:val="00A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7"/>
    <w:uiPriority w:val="59"/>
    <w:rsid w:val="00AF6B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AF6BB4"/>
  </w:style>
  <w:style w:type="table" w:customStyle="1" w:styleId="90">
    <w:name w:val="Сетка таблицы9"/>
    <w:basedOn w:val="a1"/>
    <w:next w:val="a7"/>
    <w:rsid w:val="00A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7"/>
    <w:uiPriority w:val="59"/>
    <w:rsid w:val="00AF6B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AF6BB4"/>
  </w:style>
  <w:style w:type="table" w:customStyle="1" w:styleId="101">
    <w:name w:val="Сетка таблицы10"/>
    <w:basedOn w:val="a1"/>
    <w:next w:val="a7"/>
    <w:rsid w:val="00A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7"/>
    <w:uiPriority w:val="59"/>
    <w:rsid w:val="00AF6B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9068E6"/>
  </w:style>
  <w:style w:type="paragraph" w:styleId="aa">
    <w:name w:val="footer"/>
    <w:basedOn w:val="a"/>
    <w:link w:val="ab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9068E6"/>
  </w:style>
  <w:style w:type="paragraph" w:styleId="ac">
    <w:name w:val="Body Text"/>
    <w:basedOn w:val="a"/>
    <w:link w:val="ad"/>
    <w:uiPriority w:val="99"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9525F"/>
  </w:style>
  <w:style w:type="paragraph" w:styleId="ae">
    <w:name w:val="Balloon Text"/>
    <w:basedOn w:val="a"/>
    <w:link w:val="af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F6BB4"/>
  </w:style>
  <w:style w:type="paragraph" w:styleId="af0">
    <w:name w:val="Title"/>
    <w:basedOn w:val="a"/>
    <w:link w:val="af1"/>
    <w:uiPriority w:val="99"/>
    <w:qFormat/>
    <w:rsid w:val="00AF6BB4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AF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rsid w:val="00AF6BB4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F6BB4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нак1 Знак Знак Знак1"/>
    <w:basedOn w:val="a"/>
    <w:uiPriority w:val="99"/>
    <w:rsid w:val="00AF6BB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Title">
    <w:name w:val="ConsTitle"/>
    <w:uiPriority w:val="99"/>
    <w:rsid w:val="00AF6B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2">
    <w:name w:val="Знак Знак Знак Знак Знак Знак Знак Знак Знак Знак"/>
    <w:basedOn w:val="a"/>
    <w:rsid w:val="00AF6BB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AF6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9">
    <w:name w:val="xl39"/>
    <w:basedOn w:val="a"/>
    <w:uiPriority w:val="99"/>
    <w:rsid w:val="00AF6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Знак"/>
    <w:basedOn w:val="a"/>
    <w:uiPriority w:val="99"/>
    <w:rsid w:val="00AF6BB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3">
    <w:name w:val="Body Text Indent 3"/>
    <w:basedOn w:val="a"/>
    <w:link w:val="30"/>
    <w:uiPriority w:val="99"/>
    <w:rsid w:val="00AF6BB4"/>
    <w:pPr>
      <w:shd w:val="clear" w:color="auto" w:fill="FFFFFF"/>
      <w:spacing w:before="230" w:after="0" w:line="240" w:lineRule="auto"/>
      <w:ind w:left="57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F6BB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af4">
    <w:name w:val="Знак Знак Знак Знак"/>
    <w:basedOn w:val="a"/>
    <w:uiPriority w:val="99"/>
    <w:rsid w:val="00AF6BB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af5">
    <w:name w:val="Схема документа Знак"/>
    <w:link w:val="af6"/>
    <w:uiPriority w:val="99"/>
    <w:semiHidden/>
    <w:rsid w:val="00AF6BB4"/>
    <w:rPr>
      <w:rFonts w:ascii="Tahoma" w:hAnsi="Tahoma" w:cs="Tahoma"/>
      <w:shd w:val="clear" w:color="auto" w:fill="000080"/>
      <w:lang w:val="en-US"/>
    </w:rPr>
  </w:style>
  <w:style w:type="paragraph" w:styleId="af6">
    <w:name w:val="Document Map"/>
    <w:basedOn w:val="a"/>
    <w:link w:val="af5"/>
    <w:uiPriority w:val="99"/>
    <w:semiHidden/>
    <w:rsid w:val="00AF6BB4"/>
    <w:pPr>
      <w:shd w:val="clear" w:color="auto" w:fill="000080"/>
      <w:spacing w:after="0" w:line="240" w:lineRule="auto"/>
    </w:pPr>
    <w:rPr>
      <w:rFonts w:ascii="Tahoma" w:hAnsi="Tahoma" w:cs="Tahoma"/>
      <w:lang w:val="en-US"/>
    </w:rPr>
  </w:style>
  <w:style w:type="character" w:customStyle="1" w:styleId="12">
    <w:name w:val="Схема документа Знак1"/>
    <w:basedOn w:val="a0"/>
    <w:uiPriority w:val="99"/>
    <w:semiHidden/>
    <w:rsid w:val="00AF6BB4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AF6BB4"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13">
    <w:name w:val="Текст выноски Знак1"/>
    <w:basedOn w:val="a0"/>
    <w:uiPriority w:val="99"/>
    <w:semiHidden/>
    <w:rsid w:val="00AF6BB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1">
    <w:name w:val="Balloon Text Char1"/>
    <w:uiPriority w:val="99"/>
    <w:semiHidden/>
    <w:rsid w:val="00AF6BB4"/>
    <w:rPr>
      <w:rFonts w:ascii="Times New Roman" w:hAnsi="Times New Roman" w:cs="Times New Roman"/>
      <w:sz w:val="2"/>
      <w:szCs w:val="2"/>
      <w:lang w:val="en-US" w:eastAsia="en-US"/>
    </w:rPr>
  </w:style>
  <w:style w:type="paragraph" w:customStyle="1" w:styleId="af7">
    <w:name w:val="Знак Знак Знак Знак Знак Знак Знак"/>
    <w:basedOn w:val="a"/>
    <w:uiPriority w:val="99"/>
    <w:rsid w:val="00AF6BB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customStyle="1" w:styleId="14">
    <w:name w:val="Сетка таблицы1"/>
    <w:basedOn w:val="a1"/>
    <w:next w:val="a7"/>
    <w:uiPriority w:val="59"/>
    <w:rsid w:val="00AF6B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rsid w:val="00AF6BB4"/>
  </w:style>
  <w:style w:type="table" w:customStyle="1" w:styleId="112">
    <w:name w:val="Сетка таблицы11"/>
    <w:basedOn w:val="a1"/>
    <w:next w:val="a7"/>
    <w:rsid w:val="00A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Верхний колонтитул Знак1"/>
    <w:basedOn w:val="a0"/>
    <w:uiPriority w:val="99"/>
    <w:semiHidden/>
    <w:rsid w:val="00AF6BB4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6">
    <w:name w:val="Нижний колонтитул Знак1"/>
    <w:basedOn w:val="a0"/>
    <w:uiPriority w:val="99"/>
    <w:semiHidden/>
    <w:rsid w:val="00AF6BB4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7">
    <w:name w:val="Статья1"/>
    <w:basedOn w:val="a"/>
    <w:next w:val="a"/>
    <w:rsid w:val="00AF6BB4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1110">
    <w:name w:val="Сетка таблицы111"/>
    <w:basedOn w:val="a1"/>
    <w:next w:val="a7"/>
    <w:uiPriority w:val="59"/>
    <w:rsid w:val="00AF6B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sid w:val="00AF6BB4"/>
    <w:rPr>
      <w:color w:val="0000FF"/>
      <w:u w:val="single"/>
    </w:rPr>
  </w:style>
  <w:style w:type="character" w:styleId="af9">
    <w:name w:val="FollowedHyperlink"/>
    <w:uiPriority w:val="99"/>
    <w:unhideWhenUsed/>
    <w:rsid w:val="00AF6BB4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rsid w:val="00AF6BB4"/>
  </w:style>
  <w:style w:type="table" w:customStyle="1" w:styleId="25">
    <w:name w:val="Сетка таблицы2"/>
    <w:basedOn w:val="a1"/>
    <w:next w:val="a7"/>
    <w:rsid w:val="00A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F6B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AF6BB4"/>
  </w:style>
  <w:style w:type="table" w:customStyle="1" w:styleId="32">
    <w:name w:val="Сетка таблицы3"/>
    <w:basedOn w:val="a1"/>
    <w:next w:val="a7"/>
    <w:rsid w:val="00A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AF6B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AF6BB4"/>
  </w:style>
  <w:style w:type="table" w:customStyle="1" w:styleId="40">
    <w:name w:val="Сетка таблицы4"/>
    <w:basedOn w:val="a1"/>
    <w:next w:val="a7"/>
    <w:rsid w:val="00A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AF6B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AF6BB4"/>
  </w:style>
  <w:style w:type="table" w:customStyle="1" w:styleId="50">
    <w:name w:val="Сетка таблицы5"/>
    <w:basedOn w:val="a1"/>
    <w:next w:val="a7"/>
    <w:rsid w:val="00A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AF6B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AF6BB4"/>
  </w:style>
  <w:style w:type="table" w:customStyle="1" w:styleId="60">
    <w:name w:val="Сетка таблицы6"/>
    <w:basedOn w:val="a1"/>
    <w:next w:val="a7"/>
    <w:rsid w:val="00A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AF6B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AF6BB4"/>
  </w:style>
  <w:style w:type="table" w:customStyle="1" w:styleId="70">
    <w:name w:val="Сетка таблицы7"/>
    <w:basedOn w:val="a1"/>
    <w:next w:val="a7"/>
    <w:rsid w:val="00A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7"/>
    <w:uiPriority w:val="59"/>
    <w:rsid w:val="00AF6B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AF6BB4"/>
  </w:style>
  <w:style w:type="table" w:customStyle="1" w:styleId="80">
    <w:name w:val="Сетка таблицы8"/>
    <w:basedOn w:val="a1"/>
    <w:next w:val="a7"/>
    <w:rsid w:val="00A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7"/>
    <w:uiPriority w:val="59"/>
    <w:rsid w:val="00AF6B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AF6BB4"/>
  </w:style>
  <w:style w:type="table" w:customStyle="1" w:styleId="90">
    <w:name w:val="Сетка таблицы9"/>
    <w:basedOn w:val="a1"/>
    <w:next w:val="a7"/>
    <w:rsid w:val="00A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7"/>
    <w:uiPriority w:val="59"/>
    <w:rsid w:val="00AF6B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AF6BB4"/>
  </w:style>
  <w:style w:type="table" w:customStyle="1" w:styleId="101">
    <w:name w:val="Сетка таблицы10"/>
    <w:basedOn w:val="a1"/>
    <w:next w:val="a7"/>
    <w:rsid w:val="00A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7"/>
    <w:uiPriority w:val="59"/>
    <w:rsid w:val="00AF6B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0CAE-5222-4D0C-B685-43E821E1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27</Pages>
  <Words>9496</Words>
  <Characters>54129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2020-10-21T13:21:00Z</cp:lastPrinted>
  <dcterms:created xsi:type="dcterms:W3CDTF">2024-05-03T05:25:00Z</dcterms:created>
  <dcterms:modified xsi:type="dcterms:W3CDTF">2024-11-06T05:10:00Z</dcterms:modified>
</cp:coreProperties>
</file>